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2E" w:rsidRPr="009276DA" w:rsidRDefault="00DE102E" w:rsidP="00E13E67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9276DA">
        <w:rPr>
          <w:b/>
          <w:sz w:val="24"/>
          <w:szCs w:val="24"/>
        </w:rPr>
        <w:t>Извещение</w:t>
      </w:r>
    </w:p>
    <w:p w:rsidR="00E13E67" w:rsidRPr="009276DA" w:rsidRDefault="00E13E67" w:rsidP="00F2153F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9276DA">
        <w:rPr>
          <w:b/>
          <w:sz w:val="24"/>
          <w:szCs w:val="24"/>
        </w:rPr>
        <w:t>о проведен</w:t>
      </w:r>
      <w:proofErr w:type="gramStart"/>
      <w:r w:rsidRPr="009276DA">
        <w:rPr>
          <w:b/>
          <w:sz w:val="24"/>
          <w:szCs w:val="24"/>
        </w:rPr>
        <w:t>ии ау</w:t>
      </w:r>
      <w:proofErr w:type="gramEnd"/>
      <w:r w:rsidRPr="009276DA">
        <w:rPr>
          <w:b/>
          <w:sz w:val="24"/>
          <w:szCs w:val="24"/>
        </w:rPr>
        <w:t>кциона по продаже муниципального имущества</w:t>
      </w:r>
    </w:p>
    <w:p w:rsidR="005C39A4" w:rsidRPr="009276DA" w:rsidRDefault="005C39A4" w:rsidP="00DE102E">
      <w:pPr>
        <w:pStyle w:val="1"/>
        <w:ind w:firstLine="0"/>
        <w:jc w:val="center"/>
        <w:rPr>
          <w:sz w:val="24"/>
          <w:szCs w:val="24"/>
        </w:rPr>
      </w:pPr>
    </w:p>
    <w:p w:rsidR="00D92828" w:rsidRPr="00EA1954" w:rsidRDefault="00D92828" w:rsidP="00D92828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Администрация Татарского </w:t>
      </w:r>
      <w:r w:rsidR="00162D2F">
        <w:rPr>
          <w:sz w:val="24"/>
          <w:szCs w:val="24"/>
        </w:rPr>
        <w:t xml:space="preserve">муниципального </w:t>
      </w:r>
      <w:r w:rsidRPr="00EA1954">
        <w:rPr>
          <w:sz w:val="24"/>
          <w:szCs w:val="24"/>
        </w:rPr>
        <w:t>района</w:t>
      </w:r>
      <w:r w:rsidR="00162D2F">
        <w:rPr>
          <w:sz w:val="24"/>
          <w:szCs w:val="24"/>
        </w:rPr>
        <w:t xml:space="preserve"> Новосибирской области</w:t>
      </w:r>
      <w:r w:rsidRPr="00EA1954">
        <w:rPr>
          <w:sz w:val="24"/>
          <w:szCs w:val="24"/>
        </w:rPr>
        <w:t xml:space="preserve"> (Продавец) объявляет аукцион по продаже </w:t>
      </w:r>
      <w:r w:rsidR="00595BCF">
        <w:rPr>
          <w:sz w:val="24"/>
          <w:szCs w:val="24"/>
        </w:rPr>
        <w:t xml:space="preserve">муниципального имущества – </w:t>
      </w:r>
      <w:r w:rsidR="00162D2F">
        <w:rPr>
          <w:sz w:val="24"/>
          <w:szCs w:val="24"/>
        </w:rPr>
        <w:t>трех</w:t>
      </w:r>
      <w:r w:rsidR="002849FB">
        <w:rPr>
          <w:sz w:val="24"/>
          <w:szCs w:val="24"/>
        </w:rPr>
        <w:t xml:space="preserve"> единиц </w:t>
      </w:r>
      <w:r w:rsidR="009D00DA">
        <w:rPr>
          <w:sz w:val="24"/>
          <w:szCs w:val="24"/>
        </w:rPr>
        <w:t xml:space="preserve"> </w:t>
      </w:r>
      <w:r w:rsidR="009454CD">
        <w:rPr>
          <w:sz w:val="24"/>
          <w:szCs w:val="24"/>
        </w:rPr>
        <w:t>транспорта</w:t>
      </w:r>
      <w:r w:rsidRPr="00EA1954">
        <w:rPr>
          <w:sz w:val="24"/>
          <w:szCs w:val="24"/>
        </w:rPr>
        <w:t xml:space="preserve">, который состоится </w:t>
      </w:r>
      <w:r w:rsidR="00E828A4">
        <w:rPr>
          <w:b/>
          <w:color w:val="FF0000"/>
          <w:sz w:val="24"/>
          <w:szCs w:val="24"/>
        </w:rPr>
        <w:t>30</w:t>
      </w:r>
      <w:r w:rsidR="003C0D65">
        <w:rPr>
          <w:b/>
          <w:color w:val="FF0000"/>
          <w:sz w:val="24"/>
          <w:szCs w:val="24"/>
        </w:rPr>
        <w:t>.</w:t>
      </w:r>
      <w:r w:rsidR="00E828A4">
        <w:rPr>
          <w:b/>
          <w:color w:val="FF0000"/>
          <w:sz w:val="24"/>
          <w:szCs w:val="24"/>
        </w:rPr>
        <w:t>04</w:t>
      </w:r>
      <w:r w:rsidR="003C0D65">
        <w:rPr>
          <w:b/>
          <w:color w:val="FF0000"/>
          <w:sz w:val="24"/>
          <w:szCs w:val="24"/>
        </w:rPr>
        <w:t>.</w:t>
      </w:r>
      <w:r w:rsidRPr="00633182">
        <w:rPr>
          <w:b/>
          <w:color w:val="FF0000"/>
          <w:sz w:val="24"/>
          <w:szCs w:val="24"/>
        </w:rPr>
        <w:t>20</w:t>
      </w:r>
      <w:r w:rsidR="00EB05A8">
        <w:rPr>
          <w:b/>
          <w:color w:val="FF0000"/>
          <w:sz w:val="24"/>
          <w:szCs w:val="24"/>
        </w:rPr>
        <w:t>20</w:t>
      </w:r>
      <w:r w:rsidRPr="00EA1954">
        <w:rPr>
          <w:b/>
          <w:sz w:val="24"/>
          <w:szCs w:val="24"/>
        </w:rPr>
        <w:t xml:space="preserve"> года в 8 часов </w:t>
      </w:r>
      <w:r w:rsidRPr="00EA1954">
        <w:rPr>
          <w:sz w:val="24"/>
          <w:szCs w:val="24"/>
        </w:rPr>
        <w:t>по московскому времени.</w:t>
      </w:r>
    </w:p>
    <w:p w:rsidR="008479E4" w:rsidRPr="00EA1954" w:rsidRDefault="008479E4" w:rsidP="006F6853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Аукцион проводится в электронной форме</w:t>
      </w:r>
      <w:r w:rsidR="00EB6FF3">
        <w:rPr>
          <w:sz w:val="24"/>
          <w:szCs w:val="24"/>
        </w:rPr>
        <w:t>,</w:t>
      </w:r>
      <w:r w:rsidRPr="00EA1954">
        <w:rPr>
          <w:sz w:val="24"/>
          <w:szCs w:val="24"/>
        </w:rPr>
        <w:t xml:space="preserve"> открыты</w:t>
      </w:r>
      <w:r w:rsidR="00C55BE2">
        <w:rPr>
          <w:sz w:val="24"/>
          <w:szCs w:val="24"/>
        </w:rPr>
        <w:t>й</w:t>
      </w:r>
      <w:r w:rsidRPr="00EA1954">
        <w:rPr>
          <w:sz w:val="24"/>
          <w:szCs w:val="24"/>
        </w:rPr>
        <w:t xml:space="preserve"> по составу участников и открыты</w:t>
      </w:r>
      <w:r w:rsidR="00C55BE2">
        <w:rPr>
          <w:sz w:val="24"/>
          <w:szCs w:val="24"/>
        </w:rPr>
        <w:t>й</w:t>
      </w:r>
      <w:r w:rsidRPr="00EA1954">
        <w:rPr>
          <w:sz w:val="24"/>
          <w:szCs w:val="24"/>
        </w:rPr>
        <w:t xml:space="preserve"> по форме подачи предложений по цене имущества</w:t>
      </w:r>
      <w:r w:rsidR="00E13E67" w:rsidRPr="00EA1954">
        <w:rPr>
          <w:sz w:val="24"/>
          <w:szCs w:val="24"/>
        </w:rPr>
        <w:t>.</w:t>
      </w:r>
    </w:p>
    <w:p w:rsidR="008479E4" w:rsidRPr="00EA1954" w:rsidRDefault="00D74AA3" w:rsidP="006F6853">
      <w:pPr>
        <w:pStyle w:val="1"/>
        <w:spacing w:befor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Решение о проведен</w:t>
      </w:r>
      <w:proofErr w:type="gramStart"/>
      <w:r>
        <w:rPr>
          <w:color w:val="000000"/>
          <w:sz w:val="24"/>
          <w:szCs w:val="24"/>
        </w:rPr>
        <w:t xml:space="preserve">ии </w:t>
      </w:r>
      <w:r w:rsidR="00E13E67" w:rsidRPr="00EA1954">
        <w:rPr>
          <w:color w:val="000000"/>
          <w:sz w:val="24"/>
          <w:szCs w:val="24"/>
        </w:rPr>
        <w:t>ау</w:t>
      </w:r>
      <w:proofErr w:type="gramEnd"/>
      <w:r w:rsidR="00E13E67" w:rsidRPr="00EA1954">
        <w:rPr>
          <w:color w:val="000000"/>
          <w:sz w:val="24"/>
          <w:szCs w:val="24"/>
        </w:rPr>
        <w:t xml:space="preserve">кциона: Постановление администрации Татарского </w:t>
      </w:r>
      <w:r w:rsidR="00162D2F">
        <w:rPr>
          <w:color w:val="000000"/>
          <w:sz w:val="24"/>
          <w:szCs w:val="24"/>
        </w:rPr>
        <w:t xml:space="preserve">муниципального </w:t>
      </w:r>
      <w:r w:rsidR="00E13E67" w:rsidRPr="00EA1954">
        <w:rPr>
          <w:color w:val="000000"/>
          <w:sz w:val="24"/>
          <w:szCs w:val="24"/>
        </w:rPr>
        <w:t>района</w:t>
      </w:r>
      <w:r w:rsidR="00162D2F">
        <w:rPr>
          <w:color w:val="000000"/>
          <w:sz w:val="24"/>
          <w:szCs w:val="24"/>
        </w:rPr>
        <w:t xml:space="preserve"> Новосибирской области</w:t>
      </w:r>
      <w:r w:rsidR="00E13E67" w:rsidRPr="00EA1954">
        <w:rPr>
          <w:color w:val="000000"/>
          <w:sz w:val="24"/>
          <w:szCs w:val="24"/>
        </w:rPr>
        <w:t xml:space="preserve"> от </w:t>
      </w:r>
      <w:r w:rsidR="009D0753">
        <w:rPr>
          <w:color w:val="000000"/>
          <w:sz w:val="24"/>
          <w:szCs w:val="24"/>
        </w:rPr>
        <w:t>23.03</w:t>
      </w:r>
      <w:r w:rsidR="00A046DE">
        <w:rPr>
          <w:color w:val="000000"/>
          <w:sz w:val="24"/>
          <w:szCs w:val="24"/>
        </w:rPr>
        <w:t>.20</w:t>
      </w:r>
      <w:r w:rsidR="003E4566">
        <w:rPr>
          <w:color w:val="000000"/>
          <w:sz w:val="24"/>
          <w:szCs w:val="24"/>
        </w:rPr>
        <w:t>2</w:t>
      </w:r>
      <w:r w:rsidR="00162D2F">
        <w:rPr>
          <w:color w:val="000000"/>
          <w:sz w:val="24"/>
          <w:szCs w:val="24"/>
        </w:rPr>
        <w:t>1</w:t>
      </w:r>
      <w:r w:rsidR="00E13E67" w:rsidRPr="00EA1954">
        <w:rPr>
          <w:color w:val="000000"/>
          <w:sz w:val="24"/>
          <w:szCs w:val="24"/>
        </w:rPr>
        <w:t xml:space="preserve"> г. № </w:t>
      </w:r>
      <w:r w:rsidR="009D0753">
        <w:rPr>
          <w:color w:val="000000"/>
          <w:sz w:val="24"/>
          <w:szCs w:val="24"/>
        </w:rPr>
        <w:t>92</w:t>
      </w:r>
      <w:r w:rsidR="00A046DE">
        <w:rPr>
          <w:color w:val="000000"/>
          <w:sz w:val="24"/>
          <w:szCs w:val="24"/>
        </w:rPr>
        <w:t xml:space="preserve"> </w:t>
      </w:r>
      <w:r w:rsidR="00E13E67" w:rsidRPr="00EA1954">
        <w:rPr>
          <w:color w:val="000000"/>
          <w:sz w:val="24"/>
          <w:szCs w:val="24"/>
        </w:rPr>
        <w:t>«Об условиях приватизации движимого имущества, находящегося в муниципальной собственности Татарского района».</w:t>
      </w:r>
    </w:p>
    <w:p w:rsidR="00E13E67" w:rsidRPr="00EA1954" w:rsidRDefault="00E13E67" w:rsidP="006F6853">
      <w:pPr>
        <w:pStyle w:val="1"/>
        <w:spacing w:before="0"/>
        <w:rPr>
          <w:sz w:val="24"/>
          <w:szCs w:val="24"/>
        </w:rPr>
      </w:pPr>
    </w:p>
    <w:p w:rsidR="00D92828" w:rsidRDefault="00D92828" w:rsidP="00D9282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954">
        <w:rPr>
          <w:rFonts w:ascii="Times New Roman" w:hAnsi="Times New Roman" w:cs="Times New Roman"/>
          <w:b/>
          <w:sz w:val="24"/>
          <w:szCs w:val="24"/>
        </w:rPr>
        <w:t>Сведения о продаваемом имуществе:</w:t>
      </w:r>
    </w:p>
    <w:p w:rsidR="00162D2F" w:rsidRPr="00162D2F" w:rsidRDefault="008F7C4E" w:rsidP="00162D2F">
      <w:pPr>
        <w:jc w:val="both"/>
        <w:rPr>
          <w:sz w:val="24"/>
          <w:szCs w:val="24"/>
        </w:rPr>
      </w:pPr>
      <w:r w:rsidRPr="008F7C4E">
        <w:rPr>
          <w:b/>
          <w:color w:val="000000"/>
          <w:sz w:val="24"/>
          <w:szCs w:val="24"/>
        </w:rPr>
        <w:t xml:space="preserve">           </w:t>
      </w:r>
      <w:r w:rsidRPr="008F7C4E">
        <w:rPr>
          <w:i/>
          <w:color w:val="000000"/>
          <w:sz w:val="24"/>
          <w:szCs w:val="24"/>
        </w:rPr>
        <w:t xml:space="preserve"> </w:t>
      </w:r>
      <w:proofErr w:type="gramStart"/>
      <w:r w:rsidRPr="008F7C4E">
        <w:rPr>
          <w:b/>
          <w:color w:val="000000"/>
          <w:sz w:val="24"/>
          <w:szCs w:val="24"/>
        </w:rPr>
        <w:t>Лот № 1</w:t>
      </w:r>
      <w:r w:rsidR="00D5637D">
        <w:rPr>
          <w:b/>
          <w:color w:val="000000"/>
          <w:sz w:val="24"/>
          <w:szCs w:val="24"/>
        </w:rPr>
        <w:t xml:space="preserve"> </w:t>
      </w:r>
      <w:r w:rsidRPr="008F7C4E">
        <w:rPr>
          <w:b/>
          <w:color w:val="000000"/>
          <w:sz w:val="24"/>
          <w:szCs w:val="24"/>
        </w:rPr>
        <w:t xml:space="preserve">- </w:t>
      </w:r>
      <w:r>
        <w:rPr>
          <w:b/>
          <w:color w:val="000000"/>
          <w:sz w:val="24"/>
          <w:szCs w:val="24"/>
        </w:rPr>
        <w:t xml:space="preserve"> </w:t>
      </w:r>
      <w:r w:rsidR="00162D2F" w:rsidRPr="00162D2F">
        <w:rPr>
          <w:sz w:val="24"/>
          <w:szCs w:val="24"/>
        </w:rPr>
        <w:t xml:space="preserve">автобус ПАЗ - </w:t>
      </w:r>
      <w:r w:rsidR="00CF5AFD">
        <w:rPr>
          <w:sz w:val="24"/>
          <w:szCs w:val="24"/>
        </w:rPr>
        <w:t>3</w:t>
      </w:r>
      <w:r w:rsidR="00162D2F" w:rsidRPr="00162D2F">
        <w:rPr>
          <w:sz w:val="24"/>
          <w:szCs w:val="24"/>
        </w:rPr>
        <w:t xml:space="preserve">2054, 2010 года выпуска, цвет - белый, категория – </w:t>
      </w:r>
      <w:r w:rsidR="00162D2F" w:rsidRPr="00162D2F">
        <w:rPr>
          <w:sz w:val="24"/>
          <w:szCs w:val="24"/>
          <w:lang w:val="en-US"/>
        </w:rPr>
        <w:t>D</w:t>
      </w:r>
      <w:r w:rsidR="00162D2F" w:rsidRPr="00162D2F">
        <w:rPr>
          <w:sz w:val="24"/>
          <w:szCs w:val="24"/>
        </w:rPr>
        <w:t>, идентификационный номер (</w:t>
      </w:r>
      <w:r w:rsidR="00162D2F" w:rsidRPr="00162D2F">
        <w:rPr>
          <w:sz w:val="24"/>
          <w:szCs w:val="24"/>
          <w:lang w:val="en-US"/>
        </w:rPr>
        <w:t>VIN</w:t>
      </w:r>
      <w:r w:rsidR="00162D2F" w:rsidRPr="00162D2F">
        <w:rPr>
          <w:sz w:val="24"/>
          <w:szCs w:val="24"/>
        </w:rPr>
        <w:t>) – Х1М3205НОА0003841, модель № двигателя- 523400 А1004965, тип двигателя - бензиновый, № кузова – Х1М3205НОА0003841, мощность двигателя- 124 л.с., экологический класс- третий, разрешенная максимальная масса- 7735 кг, масса без нагрузки- 4680 кг, № шасси (рама)</w:t>
      </w:r>
      <w:r w:rsidR="00CF5AFD">
        <w:rPr>
          <w:sz w:val="24"/>
          <w:szCs w:val="24"/>
        </w:rPr>
        <w:t xml:space="preserve"> </w:t>
      </w:r>
      <w:r w:rsidR="00162D2F" w:rsidRPr="00162D2F">
        <w:rPr>
          <w:sz w:val="24"/>
          <w:szCs w:val="24"/>
        </w:rPr>
        <w:t>- отсутствует, рабочий объем двигателя</w:t>
      </w:r>
      <w:proofErr w:type="gramEnd"/>
      <w:r w:rsidR="00162D2F" w:rsidRPr="00162D2F">
        <w:rPr>
          <w:sz w:val="24"/>
          <w:szCs w:val="24"/>
        </w:rPr>
        <w:t xml:space="preserve">- 4670 куб. см., паспорт технического средства 52 МХ 100165, государственный регистрационный знак КН 262 54 </w:t>
      </w:r>
    </w:p>
    <w:p w:rsidR="008F7C4E" w:rsidRPr="008F7C4E" w:rsidRDefault="00D5637D" w:rsidP="00B4399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</w:t>
      </w:r>
      <w:r w:rsidR="00B4399C">
        <w:rPr>
          <w:rFonts w:ascii="Times New Roman" w:hAnsi="Times New Roman" w:cs="Times New Roman"/>
          <w:color w:val="000000"/>
          <w:sz w:val="24"/>
          <w:szCs w:val="24"/>
        </w:rPr>
        <w:t>транспортное средство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62D2F" w:rsidRPr="00162D2F" w:rsidRDefault="00B4399C" w:rsidP="00162D2F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 w:rsidR="008F7C4E" w:rsidRPr="008F7C4E">
        <w:rPr>
          <w:color w:val="000000"/>
          <w:sz w:val="24"/>
          <w:szCs w:val="24"/>
        </w:rPr>
        <w:t xml:space="preserve">3. Начальная цена с налогом на добавленную стоимость составляет </w:t>
      </w:r>
      <w:r w:rsidR="00162D2F" w:rsidRPr="00162D2F">
        <w:rPr>
          <w:sz w:val="24"/>
          <w:szCs w:val="24"/>
        </w:rPr>
        <w:t>45 860  рублей 00 коп</w:t>
      </w:r>
      <w:proofErr w:type="gramStart"/>
      <w:r w:rsidR="00162D2F" w:rsidRPr="00162D2F">
        <w:rPr>
          <w:sz w:val="24"/>
          <w:szCs w:val="24"/>
        </w:rPr>
        <w:t>.</w:t>
      </w:r>
      <w:proofErr w:type="gramEnd"/>
      <w:r w:rsidR="00162D2F" w:rsidRPr="00162D2F">
        <w:rPr>
          <w:sz w:val="24"/>
          <w:szCs w:val="24"/>
        </w:rPr>
        <w:t xml:space="preserve"> (</w:t>
      </w:r>
      <w:proofErr w:type="gramStart"/>
      <w:r w:rsidR="00162D2F" w:rsidRPr="00162D2F">
        <w:rPr>
          <w:sz w:val="24"/>
          <w:szCs w:val="24"/>
        </w:rPr>
        <w:t>с</w:t>
      </w:r>
      <w:proofErr w:type="gramEnd"/>
      <w:r w:rsidR="00162D2F" w:rsidRPr="00162D2F">
        <w:rPr>
          <w:sz w:val="24"/>
          <w:szCs w:val="24"/>
        </w:rPr>
        <w:t>орок пять тысяч восемьсот шестьдесят рублей).</w:t>
      </w:r>
    </w:p>
    <w:p w:rsidR="008F7C4E" w:rsidRPr="008F7C4E" w:rsidRDefault="00D5637D" w:rsidP="00B4399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2276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Шаг аукциона: </w:t>
      </w:r>
      <w:r w:rsidR="00162D2F">
        <w:rPr>
          <w:rFonts w:ascii="Times New Roman" w:hAnsi="Times New Roman" w:cs="Times New Roman"/>
          <w:color w:val="FF0000"/>
          <w:sz w:val="24"/>
          <w:szCs w:val="24"/>
        </w:rPr>
        <w:t>2 293,00 руб</w:t>
      </w:r>
      <w:r w:rsidR="001F000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54246">
        <w:rPr>
          <w:rFonts w:ascii="Times New Roman" w:hAnsi="Times New Roman" w:cs="Times New Roman"/>
          <w:color w:val="000000"/>
          <w:sz w:val="24"/>
          <w:szCs w:val="24"/>
        </w:rPr>
        <w:t xml:space="preserve"> (5% от начальной </w:t>
      </w:r>
      <w:r w:rsidR="00C421BB">
        <w:rPr>
          <w:rFonts w:ascii="Times New Roman" w:hAnsi="Times New Roman" w:cs="Times New Roman"/>
          <w:color w:val="000000"/>
          <w:sz w:val="24"/>
          <w:szCs w:val="24"/>
        </w:rPr>
        <w:t>цены</w:t>
      </w:r>
      <w:r w:rsidR="0035424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8F7C4E" w:rsidRPr="008F7C4E" w:rsidRDefault="002276C9" w:rsidP="002276C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</w:t>
      </w:r>
      <w:proofErr w:type="gramStart"/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8F7C4E" w:rsidRPr="008F7C4E" w:rsidRDefault="00BE09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. Внесенный победителем аукциона задаток засчитывается в счет оплаты приобретаемого имущества.</w:t>
      </w:r>
      <w:r w:rsidR="00480ED7">
        <w:rPr>
          <w:rFonts w:ascii="Times New Roman" w:hAnsi="Times New Roman" w:cs="Times New Roman"/>
          <w:color w:val="000000"/>
          <w:sz w:val="24"/>
          <w:szCs w:val="24"/>
        </w:rPr>
        <w:t xml:space="preserve"> Задаток вносится в размере 20% от начальной цены</w:t>
      </w:r>
      <w:r w:rsidR="001F0003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162D2F">
        <w:rPr>
          <w:rFonts w:ascii="Times New Roman" w:hAnsi="Times New Roman" w:cs="Times New Roman"/>
          <w:color w:val="FF0000"/>
          <w:sz w:val="24"/>
          <w:szCs w:val="24"/>
        </w:rPr>
        <w:t>9 172,00</w:t>
      </w:r>
      <w:r w:rsidR="00162D2F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  <w:r w:rsidR="001F000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8F7C4E" w:rsidRPr="008F7C4E" w:rsidRDefault="00BE09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276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2D2F">
        <w:rPr>
          <w:rFonts w:ascii="Times New Roman" w:hAnsi="Times New Roman" w:cs="Times New Roman"/>
          <w:color w:val="000000"/>
          <w:sz w:val="24"/>
          <w:szCs w:val="24"/>
        </w:rPr>
        <w:t>Аукцион ранее не объявлялся.</w:t>
      </w:r>
    </w:p>
    <w:p w:rsidR="00E0701C" w:rsidRPr="00E13653" w:rsidRDefault="008F7C4E" w:rsidP="00E0701C">
      <w:pPr>
        <w:jc w:val="both"/>
        <w:rPr>
          <w:sz w:val="24"/>
          <w:szCs w:val="24"/>
        </w:rPr>
      </w:pPr>
      <w:r w:rsidRPr="008F7C4E">
        <w:rPr>
          <w:color w:val="000000"/>
          <w:sz w:val="24"/>
          <w:szCs w:val="24"/>
        </w:rPr>
        <w:t xml:space="preserve">          </w:t>
      </w:r>
      <w:r w:rsidRPr="008F7C4E">
        <w:rPr>
          <w:b/>
          <w:color w:val="000000"/>
          <w:sz w:val="24"/>
          <w:szCs w:val="24"/>
        </w:rPr>
        <w:t xml:space="preserve"> Лот № 2</w:t>
      </w:r>
      <w:r w:rsidR="00D5637D">
        <w:rPr>
          <w:b/>
          <w:color w:val="000000"/>
          <w:sz w:val="24"/>
          <w:szCs w:val="24"/>
        </w:rPr>
        <w:t xml:space="preserve"> </w:t>
      </w:r>
      <w:r w:rsidRPr="008F7C4E">
        <w:rPr>
          <w:b/>
          <w:color w:val="000000"/>
          <w:sz w:val="24"/>
          <w:szCs w:val="24"/>
        </w:rPr>
        <w:t>-</w:t>
      </w:r>
      <w:r>
        <w:rPr>
          <w:b/>
          <w:color w:val="000000"/>
          <w:sz w:val="24"/>
          <w:szCs w:val="24"/>
        </w:rPr>
        <w:t xml:space="preserve"> </w:t>
      </w:r>
      <w:r w:rsidR="00E13653" w:rsidRPr="00E13653">
        <w:rPr>
          <w:sz w:val="24"/>
          <w:szCs w:val="24"/>
        </w:rPr>
        <w:t>автобус ПАЗ -32054, 2009 года выпуска, цве</w:t>
      </w:r>
      <w:proofErr w:type="gramStart"/>
      <w:r w:rsidR="00E13653" w:rsidRPr="00E13653">
        <w:rPr>
          <w:sz w:val="24"/>
          <w:szCs w:val="24"/>
        </w:rPr>
        <w:t>т-</w:t>
      </w:r>
      <w:proofErr w:type="gramEnd"/>
      <w:r w:rsidR="00E13653" w:rsidRPr="00E13653">
        <w:rPr>
          <w:sz w:val="24"/>
          <w:szCs w:val="24"/>
        </w:rPr>
        <w:t xml:space="preserve"> белый, категория – </w:t>
      </w:r>
      <w:r w:rsidR="00E13653" w:rsidRPr="00E13653">
        <w:rPr>
          <w:sz w:val="24"/>
          <w:szCs w:val="24"/>
          <w:lang w:val="en-US"/>
        </w:rPr>
        <w:t>D</w:t>
      </w:r>
      <w:r w:rsidR="00E13653" w:rsidRPr="00E13653">
        <w:rPr>
          <w:sz w:val="24"/>
          <w:szCs w:val="24"/>
        </w:rPr>
        <w:t>, идентификационный номер (</w:t>
      </w:r>
      <w:r w:rsidR="00E13653" w:rsidRPr="00E13653">
        <w:rPr>
          <w:sz w:val="24"/>
          <w:szCs w:val="24"/>
          <w:lang w:val="en-US"/>
        </w:rPr>
        <w:t>VIN</w:t>
      </w:r>
      <w:r w:rsidR="00E13653" w:rsidRPr="00E13653">
        <w:rPr>
          <w:sz w:val="24"/>
          <w:szCs w:val="24"/>
        </w:rPr>
        <w:t>) – Х1М3205НО90004451, модель № двигателя- 523400 91007022, тип двигателя- бензиновый, № кузова – Х1М3205Н090004451, мощность двигателя- 124 л.с., экологический класс- третий, разрешенная максимальная масса- 7735 кг, масса без нагрузки- 4880 кг, № шасси (рама)- отсутствует, рабочий объем двигателя- 4670 куб. см., паспорт технического средства 52 МТ 995503, государственный регистрационный знак КО 861 54.</w:t>
      </w:r>
    </w:p>
    <w:p w:rsidR="008F7C4E" w:rsidRPr="008F7C4E" w:rsidRDefault="00291141" w:rsidP="0029114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09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2. Способ приватизации – продажа на аукционе. Форма подачи предложений по цене – открытая. Победителем аукциона признается участник, предложивший</w:t>
      </w:r>
      <w:r w:rsidR="00BE096A">
        <w:rPr>
          <w:rFonts w:ascii="Times New Roman" w:hAnsi="Times New Roman" w:cs="Times New Roman"/>
          <w:color w:val="000000"/>
          <w:sz w:val="24"/>
          <w:szCs w:val="24"/>
        </w:rPr>
        <w:t xml:space="preserve"> наиболее высокую цену за транспортное средство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F326C" w:rsidRPr="00CF326C" w:rsidRDefault="00BE096A" w:rsidP="00CF326C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</w:t>
      </w:r>
      <w:r w:rsidR="008F7C4E" w:rsidRPr="008F7C4E">
        <w:rPr>
          <w:color w:val="000000"/>
          <w:sz w:val="24"/>
          <w:szCs w:val="24"/>
        </w:rPr>
        <w:t xml:space="preserve">3. Начальная цена с налогом на добавленную стоимость составляет </w:t>
      </w:r>
      <w:r w:rsidR="00CF326C" w:rsidRPr="00CF326C">
        <w:rPr>
          <w:sz w:val="24"/>
          <w:szCs w:val="24"/>
        </w:rPr>
        <w:t>43 300 рубля (сорок три тысячи триста  рублей).</w:t>
      </w:r>
    </w:p>
    <w:p w:rsidR="00BE096A" w:rsidRPr="008F7C4E" w:rsidRDefault="00CF326C" w:rsidP="00BE096A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BE096A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BE09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096A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Шаг аукциона: </w:t>
      </w:r>
      <w:r w:rsidR="00E771CB">
        <w:rPr>
          <w:rFonts w:ascii="Times New Roman" w:hAnsi="Times New Roman" w:cs="Times New Roman"/>
          <w:color w:val="000000"/>
          <w:sz w:val="24"/>
          <w:szCs w:val="24"/>
        </w:rPr>
        <w:t>2 165</w:t>
      </w:r>
      <w:r w:rsidR="00BE096A">
        <w:rPr>
          <w:rFonts w:ascii="Times New Roman" w:hAnsi="Times New Roman" w:cs="Times New Roman"/>
          <w:color w:val="000000"/>
          <w:sz w:val="24"/>
          <w:szCs w:val="24"/>
        </w:rPr>
        <w:t xml:space="preserve"> руб. </w:t>
      </w:r>
      <w:r w:rsidR="00E771CB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BE096A">
        <w:rPr>
          <w:rFonts w:ascii="Times New Roman" w:hAnsi="Times New Roman" w:cs="Times New Roman"/>
          <w:color w:val="000000"/>
          <w:sz w:val="24"/>
          <w:szCs w:val="24"/>
        </w:rPr>
        <w:t>0 коп. (5% от начальной цены).</w:t>
      </w:r>
    </w:p>
    <w:p w:rsidR="00BE096A" w:rsidRPr="008F7C4E" w:rsidRDefault="00BE096A" w:rsidP="00BE096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</w:t>
      </w:r>
      <w:proofErr w:type="gramStart"/>
      <w:r w:rsidRPr="008F7C4E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F2153F" w:rsidRDefault="00BE096A" w:rsidP="00F2153F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>. Внесенный победителем аукциона задаток засчитывается в счет оплаты приобретаемого имущества.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Задаток вносится в размере 20% от начальной цены (</w:t>
      </w:r>
      <w:r w:rsidR="00E771CB">
        <w:rPr>
          <w:rFonts w:ascii="Times New Roman" w:hAnsi="Times New Roman" w:cs="Times New Roman"/>
          <w:color w:val="000000"/>
          <w:sz w:val="24"/>
          <w:szCs w:val="24"/>
        </w:rPr>
        <w:t>8 660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  <w:r w:rsidR="00CE69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71CB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0 коп.)</w:t>
      </w:r>
    </w:p>
    <w:p w:rsidR="00F2153F" w:rsidRDefault="00BE096A" w:rsidP="00F2153F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E6911">
        <w:rPr>
          <w:rFonts w:ascii="Times New Roman" w:hAnsi="Times New Roman" w:cs="Times New Roman"/>
          <w:color w:val="000000"/>
          <w:sz w:val="24"/>
          <w:szCs w:val="24"/>
        </w:rPr>
        <w:t>Аукцион ранее не объявлялся</w:t>
      </w:r>
      <w:r w:rsidR="001C51A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51AE" w:rsidRPr="001C51AE" w:rsidRDefault="0094307B" w:rsidP="001C51AE">
      <w:pPr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               </w:t>
      </w:r>
      <w:r w:rsidR="001C51AE" w:rsidRPr="008F7C4E">
        <w:rPr>
          <w:b/>
          <w:color w:val="000000"/>
          <w:sz w:val="24"/>
          <w:szCs w:val="24"/>
        </w:rPr>
        <w:t xml:space="preserve">Лот № </w:t>
      </w:r>
      <w:r w:rsidR="001C51AE">
        <w:rPr>
          <w:b/>
          <w:color w:val="000000"/>
          <w:sz w:val="24"/>
          <w:szCs w:val="24"/>
        </w:rPr>
        <w:t>3</w:t>
      </w:r>
      <w:r w:rsidR="00D5637D">
        <w:rPr>
          <w:b/>
          <w:color w:val="000000"/>
          <w:sz w:val="24"/>
          <w:szCs w:val="24"/>
        </w:rPr>
        <w:t xml:space="preserve"> </w:t>
      </w:r>
      <w:r w:rsidR="001C51AE" w:rsidRPr="008F7C4E">
        <w:rPr>
          <w:b/>
          <w:color w:val="000000"/>
          <w:sz w:val="24"/>
          <w:szCs w:val="24"/>
        </w:rPr>
        <w:t>-</w:t>
      </w:r>
      <w:r w:rsidR="001C51AE">
        <w:rPr>
          <w:b/>
          <w:color w:val="000000"/>
          <w:sz w:val="24"/>
          <w:szCs w:val="24"/>
        </w:rPr>
        <w:t xml:space="preserve"> </w:t>
      </w:r>
      <w:r w:rsidR="001C51AE" w:rsidRPr="001C51AE">
        <w:rPr>
          <w:sz w:val="24"/>
          <w:szCs w:val="24"/>
        </w:rPr>
        <w:t>Транспортное средство УАЗ – 220694-06, тип – автобусы прочие, 2008 года выпуска, цве</w:t>
      </w:r>
      <w:proofErr w:type="gramStart"/>
      <w:r w:rsidR="001C51AE" w:rsidRPr="001C51AE">
        <w:rPr>
          <w:sz w:val="24"/>
          <w:szCs w:val="24"/>
        </w:rPr>
        <w:t>т-</w:t>
      </w:r>
      <w:proofErr w:type="gramEnd"/>
      <w:r w:rsidR="001C51AE" w:rsidRPr="001C51AE">
        <w:rPr>
          <w:sz w:val="24"/>
          <w:szCs w:val="24"/>
        </w:rPr>
        <w:t xml:space="preserve"> желтый, категория – В, идентификационный номер (</w:t>
      </w:r>
      <w:r w:rsidR="001C51AE" w:rsidRPr="001C51AE">
        <w:rPr>
          <w:sz w:val="24"/>
          <w:szCs w:val="24"/>
          <w:lang w:val="en-US"/>
        </w:rPr>
        <w:t>VIN</w:t>
      </w:r>
      <w:r w:rsidR="001C51AE" w:rsidRPr="001C51AE">
        <w:rPr>
          <w:sz w:val="24"/>
          <w:szCs w:val="24"/>
        </w:rPr>
        <w:t>) – ХТТ22069480435584, модель № двигателя- 42130Е*80202631, тип двигателя- бензиновый, № кузова – 22060080202526, мощность двигателя- 107 л.с., экологический класс- третий, разрешенная максимальная масса- 2780 кг, масса без нагрузки- 1930 кг, № шасси (рама)- 37410080446876, рабочий объем двигателя- 2890 куб. см., паспорт технического средства 73 МС 134249 от 07.05.2008, свидетельство 55 МТ № 009390 о соответствии транспортного средства с внесенными в его конструкцию изменениями требованиям безопасности, количество мест спереди/сзади 2/6, государственный регистрационный знак</w:t>
      </w:r>
      <w:proofErr w:type="gramStart"/>
      <w:r w:rsidR="001C51AE" w:rsidRPr="001C51AE">
        <w:rPr>
          <w:sz w:val="24"/>
          <w:szCs w:val="24"/>
        </w:rPr>
        <w:t xml:space="preserve"> Т</w:t>
      </w:r>
      <w:proofErr w:type="gramEnd"/>
      <w:r w:rsidR="001C51AE" w:rsidRPr="001C51AE">
        <w:rPr>
          <w:sz w:val="24"/>
          <w:szCs w:val="24"/>
        </w:rPr>
        <w:t xml:space="preserve"> 185 КК 54.</w:t>
      </w:r>
    </w:p>
    <w:p w:rsidR="001C51AE" w:rsidRPr="008F7C4E" w:rsidRDefault="001C51AE" w:rsidP="001C51A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>2. Способ приватизации – продажа на аукционе. Форма подачи предложений по цене – открытая. Победителем аукциона признается участник, предложивший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наиболее высокую цену за транспортное средство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66AB" w:rsidRPr="008D66AB" w:rsidRDefault="001C51AE" w:rsidP="008D66AB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</w:t>
      </w:r>
      <w:r w:rsidRPr="008F7C4E">
        <w:rPr>
          <w:color w:val="000000"/>
          <w:sz w:val="24"/>
          <w:szCs w:val="24"/>
        </w:rPr>
        <w:t xml:space="preserve">3. Начальная цена с налогом на добавленную стоимость составляет </w:t>
      </w:r>
      <w:r w:rsidR="008D66AB" w:rsidRPr="008D66AB">
        <w:rPr>
          <w:sz w:val="24"/>
          <w:szCs w:val="24"/>
        </w:rPr>
        <w:t>110 400,00 рублей (сто десять тысяч четыреста рублей) 00 копеек.</w:t>
      </w:r>
    </w:p>
    <w:p w:rsidR="001C51AE" w:rsidRPr="008F7C4E" w:rsidRDefault="008D66AB" w:rsidP="001C51A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="001C51A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1C51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C51A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Шаг аукциона: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5 520 </w:t>
      </w:r>
      <w:r w:rsidR="001C51AE">
        <w:rPr>
          <w:rFonts w:ascii="Times New Roman" w:hAnsi="Times New Roman" w:cs="Times New Roman"/>
          <w:color w:val="000000"/>
          <w:sz w:val="24"/>
          <w:szCs w:val="24"/>
        </w:rPr>
        <w:t>руб. 00 коп. (5% от начальной цены).</w:t>
      </w:r>
    </w:p>
    <w:p w:rsidR="001C51AE" w:rsidRPr="008F7C4E" w:rsidRDefault="001C51AE" w:rsidP="001C51A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</w:t>
      </w:r>
      <w:proofErr w:type="gramStart"/>
      <w:r w:rsidRPr="008F7C4E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1C51AE" w:rsidRDefault="001C51AE" w:rsidP="001C51A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>. Внесенный победителем аукциона задаток засчитывается в счет оплаты приобретаемого имущества.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Задаток вносится в размере 20% от начальной цены (</w:t>
      </w:r>
      <w:r w:rsidR="008D66AB">
        <w:rPr>
          <w:rFonts w:ascii="Times New Roman" w:hAnsi="Times New Roman" w:cs="Times New Roman"/>
          <w:color w:val="000000"/>
          <w:sz w:val="24"/>
          <w:szCs w:val="24"/>
        </w:rPr>
        <w:t xml:space="preserve">22 080 </w:t>
      </w:r>
      <w:r>
        <w:rPr>
          <w:rFonts w:ascii="Times New Roman" w:hAnsi="Times New Roman" w:cs="Times New Roman"/>
          <w:color w:val="000000"/>
          <w:sz w:val="24"/>
          <w:szCs w:val="24"/>
        </w:rPr>
        <w:t>руб. 00 коп.)</w:t>
      </w:r>
    </w:p>
    <w:p w:rsidR="001C51AE" w:rsidRPr="008F7C4E" w:rsidRDefault="001C51AE" w:rsidP="001C51A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Аукцион ранее не объявлялся</w:t>
      </w:r>
    </w:p>
    <w:p w:rsidR="00DE102E" w:rsidRPr="00EA1954" w:rsidRDefault="00F2153F" w:rsidP="00EB05A8">
      <w:pPr>
        <w:pStyle w:val="1"/>
        <w:spacing w:before="0"/>
        <w:ind w:firstLine="0"/>
        <w:rPr>
          <w:sz w:val="24"/>
          <w:szCs w:val="24"/>
        </w:rPr>
      </w:pPr>
      <w:r>
        <w:rPr>
          <w:i/>
          <w:color w:val="000000"/>
          <w:szCs w:val="28"/>
        </w:rPr>
        <w:t xml:space="preserve"> </w:t>
      </w:r>
      <w:r w:rsidR="00EB05A8">
        <w:rPr>
          <w:i/>
          <w:color w:val="000000"/>
          <w:szCs w:val="28"/>
        </w:rPr>
        <w:t xml:space="preserve"> </w:t>
      </w:r>
      <w:r w:rsidR="00DE102E" w:rsidRPr="00EA1954">
        <w:rPr>
          <w:b/>
          <w:sz w:val="24"/>
          <w:szCs w:val="24"/>
        </w:rPr>
        <w:t>Организатором торгов выступает  ООО «РТС - тендер»</w:t>
      </w:r>
      <w:r w:rsidR="00DE102E" w:rsidRPr="00EA1954">
        <w:rPr>
          <w:sz w:val="24"/>
          <w:szCs w:val="24"/>
        </w:rPr>
        <w:t xml:space="preserve">. (В соответствии с Постановлением Правительства РФ от 27.08.2012 № 860 (ред. от 26.09.2017) «Об организации и проведении продажи государственного или муниципального имущества в электронной форме» с 01.07.2019 продажа муниципального имущества </w:t>
      </w:r>
      <w:r w:rsidR="00CF7482" w:rsidRPr="00EA1954">
        <w:rPr>
          <w:sz w:val="24"/>
          <w:szCs w:val="24"/>
        </w:rPr>
        <w:t>Татарского района</w:t>
      </w:r>
      <w:r w:rsidR="00DE102E" w:rsidRPr="00EA1954">
        <w:rPr>
          <w:sz w:val="24"/>
          <w:szCs w:val="24"/>
        </w:rPr>
        <w:t xml:space="preserve"> осуществляется только в электронной форме на официальном сайте ООО «РТС - тендер»).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Место нахождения: 127006, г. Москва, ул. </w:t>
      </w:r>
      <w:proofErr w:type="spellStart"/>
      <w:r w:rsidRPr="00EA1954">
        <w:rPr>
          <w:sz w:val="24"/>
          <w:szCs w:val="24"/>
        </w:rPr>
        <w:t>Долгоруковская</w:t>
      </w:r>
      <w:proofErr w:type="spellEnd"/>
      <w:r w:rsidRPr="00EA1954">
        <w:rPr>
          <w:sz w:val="24"/>
          <w:szCs w:val="24"/>
        </w:rPr>
        <w:t>, д. 38, стр. 1.</w:t>
      </w:r>
    </w:p>
    <w:p w:rsidR="00DE102E" w:rsidRPr="00EA1954" w:rsidRDefault="00DE102E" w:rsidP="00DE102E">
      <w:pPr>
        <w:pStyle w:val="1"/>
        <w:spacing w:before="0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 xml:space="preserve">Сайт: </w:t>
      </w:r>
      <w:hyperlink r:id="rId6" w:history="1">
        <w:r w:rsidRPr="00EA1954">
          <w:rPr>
            <w:b/>
            <w:sz w:val="24"/>
            <w:szCs w:val="24"/>
          </w:rPr>
          <w:t>www.rts-tender.ru</w:t>
        </w:r>
      </w:hyperlink>
      <w:r w:rsidRPr="00EA1954">
        <w:rPr>
          <w:b/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Адрес электронной почты: </w:t>
      </w:r>
      <w:hyperlink r:id="rId7" w:history="1">
        <w:r w:rsidRPr="00EA1954">
          <w:rPr>
            <w:sz w:val="24"/>
            <w:szCs w:val="24"/>
          </w:rPr>
          <w:t>iSupport@rts-tender.ru</w:t>
        </w:r>
      </w:hyperlink>
      <w:r w:rsidRPr="00EA1954">
        <w:rPr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тел.: +7 (499) 653-55-00, +7 (800) 500-7-500, факс: +7 (495) 733-95-19.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          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 необходимо пройти регистрацию в соответствии с Регламентом электронной площадки Организатора торгов </w:t>
      </w:r>
      <w:proofErr w:type="spellStart"/>
      <w:r w:rsidRPr="00EA1954">
        <w:rPr>
          <w:sz w:val="24"/>
          <w:szCs w:val="24"/>
        </w:rPr>
        <w:t>www.rts-tender.ru</w:t>
      </w:r>
      <w:proofErr w:type="spellEnd"/>
      <w:r w:rsidRPr="00EA1954">
        <w:rPr>
          <w:sz w:val="24"/>
          <w:szCs w:val="24"/>
        </w:rPr>
        <w:t xml:space="preserve"> (далее - электронная площадка).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регистрации на электронной площадке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9276DA" w:rsidRPr="00EA1954" w:rsidRDefault="009276DA" w:rsidP="00DE102E">
      <w:pPr>
        <w:pStyle w:val="1"/>
        <w:spacing w:before="0"/>
        <w:rPr>
          <w:sz w:val="24"/>
          <w:szCs w:val="24"/>
        </w:rPr>
      </w:pPr>
    </w:p>
    <w:p w:rsidR="00E607B5" w:rsidRPr="00EA1954" w:rsidRDefault="00E607B5" w:rsidP="009276DA">
      <w:pPr>
        <w:pStyle w:val="1"/>
        <w:spacing w:before="0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Порядок регистрации Претендента на электронной площадке</w:t>
      </w:r>
      <w:r w:rsidR="00EA1954">
        <w:rPr>
          <w:b/>
          <w:sz w:val="24"/>
          <w:szCs w:val="24"/>
        </w:rPr>
        <w:t>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1. Для получения регистрации на электронной площадке </w:t>
      </w:r>
      <w:r w:rsidR="00895F78">
        <w:t>П</w:t>
      </w:r>
      <w:r w:rsidRPr="00EA1954">
        <w:t>ретенденты представляют оператору электронной площадки: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-заявление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-адрес электронной почты этого </w:t>
      </w:r>
      <w:r w:rsidR="00895F78">
        <w:t>П</w:t>
      </w:r>
      <w:r w:rsidRPr="00EA1954">
        <w:t>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Оператор электронной площадки не должен требовать от </w:t>
      </w:r>
      <w:r w:rsidR="00895F78">
        <w:t>П</w:t>
      </w:r>
      <w:r w:rsidRPr="00EA1954">
        <w:t>ретендента документы и информацию, не предусмотренные настоящим пунктом.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lastRenderedPageBreak/>
        <w:t xml:space="preserve">2. В срок, не превышающий 3 рабочих дней со дня поступления заявления и информации, указанных в </w:t>
      </w:r>
      <w:hyperlink r:id="rId8" w:anchor="block_1051" w:history="1">
        <w:r w:rsidRPr="00EA1954">
          <w:rPr>
            <w:rStyle w:val="a6"/>
            <w:color w:val="auto"/>
            <w:u w:val="none"/>
          </w:rPr>
          <w:t>пункте</w:t>
        </w:r>
        <w:proofErr w:type="gramStart"/>
        <w:r w:rsidRPr="00EA1954">
          <w:rPr>
            <w:rStyle w:val="a6"/>
            <w:color w:val="auto"/>
            <w:u w:val="none"/>
          </w:rPr>
          <w:t>1</w:t>
        </w:r>
        <w:proofErr w:type="gramEnd"/>
      </w:hyperlink>
      <w:r w:rsidRPr="00EA1954">
        <w:t xml:space="preserve">, оператор электронной площадки осуществляет регистрацию </w:t>
      </w:r>
      <w:r w:rsidR="00895F78">
        <w:t>П</w:t>
      </w:r>
      <w:r w:rsidRPr="00EA1954">
        <w:t xml:space="preserve">ретендента на электронной площадке или отказывает ему в регистрации с учетом оснований, предусмотренных </w:t>
      </w:r>
      <w:hyperlink r:id="rId9" w:anchor="block_1053" w:history="1">
        <w:r w:rsidRPr="00EA1954">
          <w:rPr>
            <w:rStyle w:val="a6"/>
            <w:color w:val="auto"/>
            <w:u w:val="none"/>
          </w:rPr>
          <w:t>пунктом 3</w:t>
        </w:r>
      </w:hyperlink>
      <w:r w:rsidRPr="00EA1954">
        <w:t xml:space="preserve">, и не позднее 1 рабочего дня, следующего за днем регистрации (отказа в регистрации) </w:t>
      </w:r>
      <w:r w:rsidR="00895F78">
        <w:t>П</w:t>
      </w:r>
      <w:r w:rsidRPr="00EA1954">
        <w:t xml:space="preserve">ретендента направляет ему уведомление о 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3. Оператор электронной площадки отказывает </w:t>
      </w:r>
      <w:r w:rsidR="00895F78">
        <w:t>П</w:t>
      </w:r>
      <w:r w:rsidRPr="00EA1954">
        <w:t xml:space="preserve">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EA1954">
        <w:t>указанных</w:t>
      </w:r>
      <w:proofErr w:type="gramEnd"/>
      <w:r w:rsidRPr="00EA1954">
        <w:t xml:space="preserve"> в </w:t>
      </w:r>
      <w:hyperlink r:id="rId10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4. При принятии оператором электронной площадки решения об отказе в регистрации </w:t>
      </w:r>
      <w:r w:rsidR="00895F78">
        <w:t>П</w:t>
      </w:r>
      <w:r w:rsidRPr="00EA1954">
        <w:t xml:space="preserve">ретендента уведомление, предусмотренное </w:t>
      </w:r>
      <w:hyperlink r:id="rId11" w:anchor="block_1052" w:history="1">
        <w:r w:rsidRPr="00EA1954">
          <w:rPr>
            <w:rStyle w:val="a6"/>
            <w:color w:val="auto"/>
            <w:u w:val="none"/>
          </w:rPr>
          <w:t>пунктом 2</w:t>
        </w:r>
      </w:hyperlink>
      <w:r w:rsidRPr="00EA1954">
        <w:t xml:space="preserve">, должно содержать также основание принятия данного решения. После устранения указанного основания этот </w:t>
      </w:r>
      <w:r w:rsidR="00895F78">
        <w:t>П</w:t>
      </w:r>
      <w:r w:rsidRPr="00EA1954">
        <w:t xml:space="preserve">ретендент вправе вновь представить заявление и информацию, указанные в </w:t>
      </w:r>
      <w:hyperlink r:id="rId12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, для получения регистрации на электронной площадке.</w:t>
      </w:r>
    </w:p>
    <w:p w:rsidR="009276DA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Отказ в регистрации </w:t>
      </w:r>
      <w:r w:rsidR="00895F78">
        <w:t>П</w:t>
      </w:r>
      <w:r w:rsidRPr="00EA1954">
        <w:t xml:space="preserve">ретендента на электронной площадке не допускается, за исключением случаев, указанных в </w:t>
      </w:r>
      <w:hyperlink r:id="rId13" w:anchor="block_1053" w:history="1">
        <w:r w:rsidRPr="00EA1954">
          <w:rPr>
            <w:rStyle w:val="a6"/>
            <w:color w:val="auto"/>
            <w:u w:val="none"/>
          </w:rPr>
          <w:t>пункте</w:t>
        </w:r>
        <w:r w:rsidR="009276DA" w:rsidRPr="00EA1954">
          <w:rPr>
            <w:rStyle w:val="a6"/>
            <w:color w:val="auto"/>
            <w:u w:val="none"/>
          </w:rPr>
          <w:t xml:space="preserve"> </w:t>
        </w:r>
        <w:r w:rsidRPr="00EA1954">
          <w:rPr>
            <w:rStyle w:val="a6"/>
            <w:color w:val="auto"/>
            <w:u w:val="none"/>
          </w:rPr>
          <w:t>3</w:t>
        </w:r>
      </w:hyperlink>
      <w:r w:rsidR="009276DA" w:rsidRPr="00EA1954">
        <w:t>.</w:t>
      </w:r>
      <w:r w:rsidRPr="00EA1954">
        <w:t xml:space="preserve"> 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5. Регистрация </w:t>
      </w:r>
      <w:r w:rsidR="00895F78">
        <w:t>П</w:t>
      </w:r>
      <w:r w:rsidRPr="00EA1954">
        <w:t xml:space="preserve">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</w:t>
      </w:r>
      <w:r w:rsidR="00895F78">
        <w:t>П</w:t>
      </w:r>
      <w:r w:rsidRPr="00EA1954">
        <w:t>ретенденту уведомления о принятии решения о его регистрации на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8. Оператор электронной площадки должен направить не позднее 4 месяцев до дня окончания срока регистрации </w:t>
      </w:r>
      <w:r w:rsidR="00895F78">
        <w:t>П</w:t>
      </w:r>
      <w:r w:rsidRPr="00EA1954">
        <w:t xml:space="preserve">ретендента на электронной площадке соответствующее уведомление этому </w:t>
      </w:r>
      <w:r w:rsidR="00895F78">
        <w:t>П</w:t>
      </w:r>
      <w:r w:rsidRPr="00EA1954">
        <w:t xml:space="preserve">ретенденту. В случае если этот </w:t>
      </w:r>
      <w:r w:rsidR="00895F78">
        <w:t>П</w:t>
      </w:r>
      <w:r w:rsidRPr="00EA1954">
        <w:t>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CF4E4D" w:rsidRPr="00EA1954" w:rsidRDefault="00CF4E4D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14" w:history="1">
        <w:r w:rsidRPr="00EA1954">
          <w:rPr>
            <w:sz w:val="24"/>
            <w:szCs w:val="24"/>
          </w:rPr>
          <w:t>http://help.rts-tender.ru/</w:t>
        </w:r>
      </w:hyperlink>
      <w:r w:rsidRPr="00EA1954">
        <w:rPr>
          <w:sz w:val="24"/>
          <w:szCs w:val="24"/>
        </w:rPr>
        <w:t>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EA1954">
      <w:pPr>
        <w:pStyle w:val="1"/>
        <w:spacing w:before="0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Место и срок приема заявок: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 либо лица, имеющего право действовать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ретендента, участника и отправитель несет ответственность за подлинность и достоверность таких документов и сведений.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proofErr w:type="gramStart"/>
      <w:r w:rsidRPr="00EA1954">
        <w:rPr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5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, с приложением электронных образов следующих документов</w:t>
      </w:r>
      <w:proofErr w:type="gramEnd"/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t>Юридические лица предоставляют</w:t>
      </w:r>
      <w:r w:rsidRPr="00EA1954">
        <w:rPr>
          <w:sz w:val="24"/>
          <w:szCs w:val="24"/>
        </w:rPr>
        <w:t>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Заверенные копии учредительных документов Заявителя;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</w:t>
      </w:r>
      <w:r w:rsidRPr="00EA1954">
        <w:rPr>
          <w:sz w:val="24"/>
          <w:szCs w:val="24"/>
        </w:rPr>
        <w:lastRenderedPageBreak/>
        <w:t>печатью юридического лица (при наличии печати) и подписанное его руководителем письмо);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t>Физические лица</w:t>
      </w:r>
      <w:r w:rsidRPr="00EA1954">
        <w:rPr>
          <w:sz w:val="24"/>
          <w:szCs w:val="24"/>
        </w:rPr>
        <w:t xml:space="preserve"> предъявляют </w:t>
      </w:r>
      <w:hyperlink r:id="rId16" w:history="1">
        <w:r w:rsidRPr="00EA1954">
          <w:rPr>
            <w:sz w:val="24"/>
            <w:szCs w:val="24"/>
          </w:rPr>
          <w:t>документ</w:t>
        </w:r>
      </w:hyperlink>
      <w:r w:rsidRPr="00EA1954">
        <w:rPr>
          <w:sz w:val="24"/>
          <w:szCs w:val="24"/>
        </w:rPr>
        <w:t>, удостоверяющий личность.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действует его представитель по доверенности, к заявке должна быть приложена доверенность на осуществление</w:t>
      </w:r>
      <w:r w:rsidR="00895F78">
        <w:rPr>
          <w:sz w:val="24"/>
          <w:szCs w:val="24"/>
        </w:rPr>
        <w:t xml:space="preserve"> действий от имени П</w:t>
      </w:r>
      <w:r w:rsidRPr="00EA1954">
        <w:rPr>
          <w:sz w:val="24"/>
          <w:szCs w:val="24"/>
        </w:rPr>
        <w:t>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доверенность на осуществление действий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Одно лицо имеет право подать только одну заявку.</w:t>
      </w:r>
    </w:p>
    <w:p w:rsidR="00E9476F" w:rsidRPr="00EA1954" w:rsidRDefault="00E9476F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течение одного часа со времени поступления заявки организатор сообщает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</w:t>
      </w:r>
      <w:proofErr w:type="gramStart"/>
      <w:r w:rsidRPr="00EA1954">
        <w:rPr>
          <w:sz w:val="24"/>
          <w:szCs w:val="24"/>
        </w:rPr>
        <w:t>у о ее</w:t>
      </w:r>
      <w:proofErr w:type="gramEnd"/>
      <w:r w:rsidRPr="00EA1954">
        <w:rPr>
          <w:sz w:val="24"/>
          <w:szCs w:val="24"/>
        </w:rPr>
        <w:t xml:space="preserve"> поступлении путем направления уведомления</w:t>
      </w:r>
      <w:r w:rsidR="00AF1146">
        <w:rPr>
          <w:sz w:val="24"/>
          <w:szCs w:val="24"/>
        </w:rPr>
        <w:t>,</w:t>
      </w:r>
      <w:r w:rsidRPr="00EA1954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начала подачи заявок: </w:t>
      </w:r>
      <w:r w:rsidR="00064399">
        <w:rPr>
          <w:b/>
          <w:color w:val="FF0000"/>
          <w:sz w:val="24"/>
          <w:szCs w:val="24"/>
        </w:rPr>
        <w:t>01.04.2021</w:t>
      </w:r>
      <w:r w:rsidRPr="00EA1954">
        <w:rPr>
          <w:b/>
          <w:sz w:val="24"/>
          <w:szCs w:val="24"/>
        </w:rPr>
        <w:t xml:space="preserve"> с 8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окончания подачи заявок: </w:t>
      </w:r>
      <w:r w:rsidR="00180EC7">
        <w:rPr>
          <w:b/>
          <w:color w:val="FF0000"/>
          <w:sz w:val="24"/>
          <w:szCs w:val="24"/>
        </w:rPr>
        <w:t>26.04.2021</w:t>
      </w:r>
      <w:r w:rsidRPr="00EA1954">
        <w:rPr>
          <w:b/>
          <w:sz w:val="24"/>
          <w:szCs w:val="24"/>
        </w:rPr>
        <w:t xml:space="preserve"> в 14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определения участков аукциона, проводимого в электронной форме: </w:t>
      </w:r>
      <w:r w:rsidR="00DA5C2D">
        <w:rPr>
          <w:b/>
          <w:color w:val="FF0000"/>
          <w:sz w:val="24"/>
          <w:szCs w:val="24"/>
        </w:rPr>
        <w:t>28.04.2021</w:t>
      </w:r>
      <w:r w:rsidRPr="00EA1954">
        <w:rPr>
          <w:b/>
          <w:sz w:val="24"/>
          <w:szCs w:val="24"/>
        </w:rPr>
        <w:t xml:space="preserve"> </w:t>
      </w:r>
      <w:r w:rsidR="00EB05A8">
        <w:rPr>
          <w:b/>
          <w:sz w:val="24"/>
          <w:szCs w:val="24"/>
        </w:rPr>
        <w:t xml:space="preserve">   </w:t>
      </w:r>
      <w:r w:rsidR="006F6853" w:rsidRPr="00EA1954">
        <w:rPr>
          <w:b/>
          <w:sz w:val="24"/>
          <w:szCs w:val="24"/>
        </w:rPr>
        <w:t xml:space="preserve"> </w:t>
      </w:r>
      <w:r w:rsidRPr="00EA1954">
        <w:rPr>
          <w:b/>
          <w:sz w:val="24"/>
          <w:szCs w:val="24"/>
        </w:rPr>
        <w:t>в 10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EA1954">
      <w:pPr>
        <w:pStyle w:val="1"/>
        <w:spacing w:before="0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Порядок внесения и возврата задатка: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внесения задатка определяется регламентом работы электронной площадки Организатора </w:t>
      </w:r>
      <w:hyperlink r:id="rId17" w:history="1">
        <w:r w:rsidRPr="00EA1954">
          <w:rPr>
            <w:sz w:val="24"/>
            <w:szCs w:val="24"/>
          </w:rPr>
          <w:t>www.rts-tender.ru</w:t>
        </w:r>
      </w:hyperlink>
      <w:r w:rsidRPr="00EA1954">
        <w:rPr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Задаток, прописанный в извещении, в размере двадцати процентов от начальной стоимости имущества, необходимо перечислить на расчетный счет организатора торгов, указанный на официальном сайте: </w:t>
      </w:r>
      <w:hyperlink r:id="rId18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.</w:t>
      </w:r>
    </w:p>
    <w:p w:rsidR="00DE102E" w:rsidRPr="000B769E" w:rsidRDefault="00DE102E" w:rsidP="00DE102E">
      <w:pPr>
        <w:pStyle w:val="1"/>
        <w:spacing w:before="0"/>
        <w:rPr>
          <w:color w:val="FF0000"/>
          <w:sz w:val="24"/>
          <w:szCs w:val="24"/>
        </w:rPr>
      </w:pPr>
      <w:r w:rsidRPr="00EA1954">
        <w:rPr>
          <w:sz w:val="24"/>
          <w:szCs w:val="24"/>
        </w:rPr>
        <w:t xml:space="preserve"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 и перечисление задатка являются акцептом такой оферты.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0B769E">
        <w:rPr>
          <w:sz w:val="24"/>
          <w:szCs w:val="24"/>
        </w:rPr>
        <w:t xml:space="preserve">Поступление задатка на расчетный счет организатора торгов по </w:t>
      </w:r>
      <w:r w:rsidR="001F167C">
        <w:rPr>
          <w:b/>
          <w:color w:val="FF0000"/>
          <w:sz w:val="24"/>
          <w:szCs w:val="24"/>
        </w:rPr>
        <w:t>26.04.2021</w:t>
      </w:r>
      <w:r w:rsidRPr="00EA1954">
        <w:rPr>
          <w:sz w:val="24"/>
          <w:szCs w:val="24"/>
        </w:rPr>
        <w:t xml:space="preserve"> года.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С момента перечисления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задатка, договор о задатке считается заключенным в установленном порядке.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Плательщ</w:t>
      </w:r>
      <w:r w:rsidR="00895F78">
        <w:rPr>
          <w:sz w:val="24"/>
          <w:szCs w:val="24"/>
        </w:rPr>
        <w:t>иком задатка может быть только П</w:t>
      </w:r>
      <w:r w:rsidRPr="00EA1954">
        <w:rPr>
          <w:sz w:val="24"/>
          <w:szCs w:val="24"/>
        </w:rPr>
        <w:t xml:space="preserve">ретендент. Не допускается перечисление задатка иными лицами. Перечисленные денежные средства иными лицами, кроме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ретендента, будут </w:t>
      </w:r>
      <w:proofErr w:type="gramStart"/>
      <w:r w:rsidRPr="00EA1954">
        <w:rPr>
          <w:sz w:val="24"/>
          <w:szCs w:val="24"/>
        </w:rPr>
        <w:t>считаться ошибочно перечисленными денежными средствами и возвращены</w:t>
      </w:r>
      <w:proofErr w:type="gramEnd"/>
      <w:r w:rsidRPr="00EA1954">
        <w:rPr>
          <w:sz w:val="24"/>
          <w:szCs w:val="24"/>
        </w:rPr>
        <w:t xml:space="preserve"> на счет плательщика.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случаях отзыва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>– 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– позднее даты и времени окончания подачи (приема) заявок задаток возвращается в течение 5 (пяти) календарных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Участникам, за исключением победителя Процедуры, внесенный задаток возвращается в течение 5 (пяти)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Претендентам, не допущенным к участию в Процедуре, внесенный задаток возвращается в течение 5 (пяти) дней со дня подписания протокола о признании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участниками.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Задаток, внесенный лицом, впоследствии признанным победителем Процедуры, засчитывается в счет оплаты приобретаемого Объекта после его полной оплаты. При этом заключение договора купли-продажи для победителя Процедуры является обязательным.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При уклонении или отказе победителя Процедуры от заключения в установленный срок договора купли-продажи Объекта, он утрачивает право на заключение указанного договора и задаток ему не возвращается. Результаты Процедуры аннулируются.</w:t>
      </w:r>
    </w:p>
    <w:p w:rsidR="00DE102E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случае отказа Продавца от проведения Процедуры, поступившие задатки возвращаются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ретендентам/участникам в течение 5 (пяти) рабочих дней </w:t>
      </w:r>
      <w:proofErr w:type="gramStart"/>
      <w:r w:rsidRPr="00EA1954">
        <w:rPr>
          <w:sz w:val="24"/>
          <w:szCs w:val="24"/>
        </w:rPr>
        <w:t>с даты принятия</w:t>
      </w:r>
      <w:proofErr w:type="gramEnd"/>
      <w:r w:rsidRPr="00EA1954">
        <w:rPr>
          <w:sz w:val="24"/>
          <w:szCs w:val="24"/>
        </w:rPr>
        <w:t xml:space="preserve"> решения об отказе в проведении Процедуры.</w:t>
      </w:r>
    </w:p>
    <w:p w:rsidR="0033205E" w:rsidRPr="0033205E" w:rsidRDefault="0033205E" w:rsidP="0033205E">
      <w:pPr>
        <w:pStyle w:val="1"/>
        <w:jc w:val="center"/>
        <w:rPr>
          <w:b/>
          <w:sz w:val="24"/>
          <w:szCs w:val="24"/>
        </w:rPr>
      </w:pPr>
      <w:r w:rsidRPr="0033205E">
        <w:rPr>
          <w:b/>
          <w:sz w:val="24"/>
          <w:szCs w:val="24"/>
        </w:rPr>
        <w:t>Условия допуска к участию в аукционе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Претендент не допускается к участию в аукционе по следующим основаниям: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представленные документы не подтверждают право Претендента быть покупателем в соответствии с законодательством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представлены не все документы в соответствии с перечнем, указанным в разделе 5 Информационного сообщения или оформление указанных документов не соответствует законодательству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Заявка подана лицом, не уполномоченным Претендентом на осуществление таких действий;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не подтверждено поступление в установленный срок задатка на счет, указанный в разделе 6 Информационного сообщения.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proofErr w:type="gramStart"/>
      <w:r w:rsidRPr="0033205E">
        <w:rPr>
          <w:sz w:val="24"/>
          <w:szCs w:val="24"/>
        </w:rPr>
        <w:t>К участию в аукционе допускаются физические и юридические лица, в том числе индивидуальные предприниматели, признаваемые покупателями в соответствии с законодательством Российской Федерации, своевременно подавшие Заявку, представившие надлежащим образом оформленные документы в соответствии с Информационным сообщением, и обеспечившие поступление задатка на счет, в размере, в порядке и сроки, указанные в Информационном сообщении.</w:t>
      </w:r>
      <w:proofErr w:type="gramEnd"/>
      <w:r w:rsidRPr="0033205E">
        <w:rPr>
          <w:sz w:val="24"/>
          <w:szCs w:val="24"/>
        </w:rPr>
        <w:t xml:space="preserve"> Ограничения на участие в аукционе нерезидентов Российской Федерации, а также резидентов Российской Федерации, имеющих в качестве учредителей (участников) и </w:t>
      </w:r>
      <w:proofErr w:type="spellStart"/>
      <w:r w:rsidRPr="0033205E">
        <w:rPr>
          <w:sz w:val="24"/>
          <w:szCs w:val="24"/>
        </w:rPr>
        <w:t>аффилированных</w:t>
      </w:r>
      <w:proofErr w:type="spellEnd"/>
      <w:r w:rsidRPr="0033205E">
        <w:rPr>
          <w:sz w:val="24"/>
          <w:szCs w:val="24"/>
        </w:rPr>
        <w:t xml:space="preserve"> лиц иностранных физических и юридических лиц отсутствуют.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Также в отношении Претендентов на день рассмотрения заявки на участие в аукционе должно: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- отсутствовать решение о ликвидации Претендента - юридического лица;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- отсутствовать решение арбитражного суда о признании участника аукциона – юридического лица, индивидуального предпринимателя банкротом и об открытии конкурсного производства;</w:t>
      </w:r>
    </w:p>
    <w:p w:rsidR="0033205E" w:rsidRPr="00EA1954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- отсутствовать решение о приостановлении деятельности участника аукциона в порядке, предусмотренном Кодексом Российской Федерации об административных правонарушениях.</w:t>
      </w:r>
    </w:p>
    <w:p w:rsidR="00DE102E" w:rsidRPr="00EA1954" w:rsidRDefault="00DE102E" w:rsidP="0033205E">
      <w:pPr>
        <w:pStyle w:val="1"/>
        <w:spacing w:before="0"/>
        <w:rPr>
          <w:sz w:val="24"/>
          <w:szCs w:val="24"/>
        </w:rPr>
      </w:pPr>
    </w:p>
    <w:p w:rsidR="00A14529" w:rsidRPr="00EA1954" w:rsidRDefault="00DE102E" w:rsidP="0033205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Не позднее следующего рабочего дня после дня подписания протокола о признании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ретендентов участниками всем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9476F" w:rsidRPr="00EA1954" w:rsidRDefault="00E9476F" w:rsidP="00E607B5">
      <w:pPr>
        <w:pStyle w:val="1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lastRenderedPageBreak/>
        <w:t xml:space="preserve">Порядок проведения аукциона и определения Победителя аукциона. Последствия признания аукциона </w:t>
      </w:r>
      <w:proofErr w:type="gramStart"/>
      <w:r w:rsidRPr="00EA1954">
        <w:rPr>
          <w:b/>
          <w:sz w:val="24"/>
          <w:szCs w:val="24"/>
        </w:rPr>
        <w:t>несостоявшимся</w:t>
      </w:r>
      <w:proofErr w:type="gramEnd"/>
      <w:r w:rsidRPr="00EA1954">
        <w:rPr>
          <w:b/>
          <w:sz w:val="24"/>
          <w:szCs w:val="24"/>
        </w:rPr>
        <w:t>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Процедура аукциона проводится в день, указанный в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Со времени начала проведения процедуры аукциона оператором размещается: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«шаг аукциона», время, оставшееся до окончания приема предложений о цене имущества.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 предложения о цене имущества следующее предложение не поступило, аукцион с помощью программно- аппаратных средств электронной площадки завершается;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При этом программными средствами электронной площадки обеспечивается: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исключение возможности подачи участником предложения о цене имущества, не соответствующего увеличению текущей цены на величину «шага аукциона»;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Победителем признается участник, предложивший наиболее высокую цену имущества.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Ход проведения процедуры аукциона фиксируется оператором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Оператор приостанавливает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проведение аукциона было прервано.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Процедура аукциона считается завершенной со времени подписания Аукционной комиссией протокола об итогах аукциона.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Аукцион признается несостоявшимся в следующих случаях: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 xml:space="preserve">а) не было подано ни одной Заявки на участие либо ни один из Претендентов не признан Участником;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принято решение о признании только одного Претендента Участником;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в) ни один из Участников не сделал предложение о начальной цене имущества;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г) в аукционе принял участие только один участник.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Решение о признан</w:t>
      </w:r>
      <w:proofErr w:type="gramStart"/>
      <w:r w:rsidRPr="00EA1954">
        <w:rPr>
          <w:sz w:val="24"/>
          <w:szCs w:val="24"/>
        </w:rPr>
        <w:t>ии ау</w:t>
      </w:r>
      <w:proofErr w:type="gramEnd"/>
      <w:r w:rsidRPr="00EA1954">
        <w:rPr>
          <w:sz w:val="24"/>
          <w:szCs w:val="24"/>
        </w:rPr>
        <w:t xml:space="preserve">кциона несостоявшимся оформляется Протоколом.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наименование имущества и иные позволяющие его индивидуализировать сведения;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цена сделки;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Протокол об итогах аукциона размещается на электронной площадке в ее открытой части.</w:t>
      </w:r>
    </w:p>
    <w:p w:rsidR="00DE102E" w:rsidRPr="00EA1954" w:rsidRDefault="00DE102E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Победителем аукциона признается участник, предложивший наиболее высокую цену за объект недвижимости.</w:t>
      </w:r>
    </w:p>
    <w:p w:rsidR="00DE102E" w:rsidRPr="00EA1954" w:rsidRDefault="00DE102E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Об итогах аукционов будет сообщено на официальных сайтах: сайте </w:t>
      </w:r>
      <w:r w:rsidR="00EA2960" w:rsidRPr="00EA1954">
        <w:rPr>
          <w:sz w:val="24"/>
          <w:szCs w:val="24"/>
        </w:rPr>
        <w:t xml:space="preserve">администрации Татарского </w:t>
      </w:r>
      <w:r w:rsidR="00296CCB">
        <w:rPr>
          <w:sz w:val="24"/>
          <w:szCs w:val="24"/>
        </w:rPr>
        <w:t xml:space="preserve">муниципального </w:t>
      </w:r>
      <w:r w:rsidR="00EA2960" w:rsidRPr="00EA1954">
        <w:rPr>
          <w:sz w:val="24"/>
          <w:szCs w:val="24"/>
        </w:rPr>
        <w:t>р</w:t>
      </w:r>
      <w:r w:rsidR="00426A21" w:rsidRPr="00EA1954">
        <w:rPr>
          <w:sz w:val="24"/>
          <w:szCs w:val="24"/>
        </w:rPr>
        <w:t>а</w:t>
      </w:r>
      <w:r w:rsidR="00EA2960" w:rsidRPr="00EA1954">
        <w:rPr>
          <w:sz w:val="24"/>
          <w:szCs w:val="24"/>
        </w:rPr>
        <w:t>йона</w:t>
      </w:r>
      <w:r w:rsidRPr="00EA1954">
        <w:rPr>
          <w:sz w:val="24"/>
          <w:szCs w:val="24"/>
        </w:rPr>
        <w:t xml:space="preserve"> </w:t>
      </w:r>
      <w:r w:rsidR="00296CCB">
        <w:rPr>
          <w:sz w:val="24"/>
          <w:szCs w:val="24"/>
        </w:rPr>
        <w:t xml:space="preserve">Новосибирской области </w:t>
      </w:r>
      <w:hyperlink r:id="rId19" w:history="1">
        <w:r w:rsidR="00426A21" w:rsidRPr="00EA1954">
          <w:rPr>
            <w:rStyle w:val="a6"/>
            <w:sz w:val="24"/>
            <w:szCs w:val="24"/>
          </w:rPr>
          <w:t>www.regiontatarsk.nso.ru/</w:t>
        </w:r>
      </w:hyperlink>
      <w:r w:rsidRPr="00EA1954">
        <w:rPr>
          <w:sz w:val="24"/>
          <w:szCs w:val="24"/>
        </w:rPr>
        <w:t xml:space="preserve"> и на сайте Российской Федерации для размещения информации о проведении торгов </w:t>
      </w:r>
      <w:proofErr w:type="spellStart"/>
      <w:r w:rsidRPr="00EA1954">
        <w:rPr>
          <w:sz w:val="24"/>
          <w:szCs w:val="24"/>
        </w:rPr>
        <w:t>www.torgi.gov.ru</w:t>
      </w:r>
      <w:proofErr w:type="spellEnd"/>
      <w:r w:rsidRPr="00EA1954">
        <w:rPr>
          <w:sz w:val="24"/>
          <w:szCs w:val="24"/>
        </w:rPr>
        <w:t>, в течение десяти дней со дня совершения сделок.</w:t>
      </w:r>
    </w:p>
    <w:p w:rsidR="00DE102E" w:rsidRPr="00EA1954" w:rsidRDefault="00DE102E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Ограничения для участия в аукционе отсутствуют, если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 не относится к категории лиц, права которых на участие в приватизации муниципального имущества ограничены действующим законодательством. В случае если впосл</w:t>
      </w:r>
      <w:r w:rsidR="00895F78">
        <w:rPr>
          <w:sz w:val="24"/>
          <w:szCs w:val="24"/>
        </w:rPr>
        <w:t>едствии будет установлено, что П</w:t>
      </w:r>
      <w:r w:rsidRPr="00EA1954">
        <w:rPr>
          <w:sz w:val="24"/>
          <w:szCs w:val="24"/>
        </w:rPr>
        <w:t>ретендент, победивший на аукционе и приобретший приватизируемое имущество, не имел законного права на его приобретение, сделка признается ничтожной.</w:t>
      </w:r>
    </w:p>
    <w:p w:rsidR="00DE102E" w:rsidRPr="00EA1954" w:rsidRDefault="002F655D" w:rsidP="00EA1954">
      <w:pPr>
        <w:ind w:firstLine="709"/>
        <w:jc w:val="both"/>
        <w:rPr>
          <w:sz w:val="24"/>
          <w:szCs w:val="24"/>
        </w:rPr>
      </w:pPr>
      <w:r w:rsidRPr="00EA1954">
        <w:rPr>
          <w:b/>
          <w:color w:val="000000"/>
          <w:sz w:val="24"/>
          <w:szCs w:val="24"/>
        </w:rPr>
        <w:t>Осмотр имущества</w:t>
      </w:r>
      <w:r w:rsidRPr="00EA1954">
        <w:rPr>
          <w:color w:val="000000"/>
          <w:sz w:val="24"/>
          <w:szCs w:val="24"/>
        </w:rPr>
        <w:t xml:space="preserve"> производится Претендентами самостоятельно по предварительному согласованию с Продавцом по адресу</w:t>
      </w:r>
      <w:r w:rsidRPr="00EA1954">
        <w:rPr>
          <w:sz w:val="24"/>
          <w:szCs w:val="24"/>
        </w:rPr>
        <w:t>: Новосибирская обла</w:t>
      </w:r>
      <w:r w:rsidR="00DB0496">
        <w:rPr>
          <w:sz w:val="24"/>
          <w:szCs w:val="24"/>
        </w:rPr>
        <w:t xml:space="preserve">сть, </w:t>
      </w:r>
      <w:proofErr w:type="gramStart"/>
      <w:r w:rsidR="00DB0496">
        <w:rPr>
          <w:sz w:val="24"/>
          <w:szCs w:val="24"/>
        </w:rPr>
        <w:t>г</w:t>
      </w:r>
      <w:proofErr w:type="gramEnd"/>
      <w:r w:rsidR="00DB0496">
        <w:rPr>
          <w:sz w:val="24"/>
          <w:szCs w:val="24"/>
        </w:rPr>
        <w:t xml:space="preserve">. Татарск, ул. Ленина, 56 </w:t>
      </w:r>
      <w:r w:rsidR="00DB0496" w:rsidRPr="001A0912">
        <w:rPr>
          <w:i/>
          <w:sz w:val="24"/>
          <w:szCs w:val="24"/>
        </w:rPr>
        <w:t xml:space="preserve">(контактное лицо по техническому состоянию </w:t>
      </w:r>
      <w:r w:rsidR="008B755B" w:rsidRPr="001A0912">
        <w:rPr>
          <w:i/>
          <w:sz w:val="24"/>
          <w:szCs w:val="24"/>
        </w:rPr>
        <w:t xml:space="preserve">транспорта </w:t>
      </w:r>
      <w:proofErr w:type="spellStart"/>
      <w:r w:rsidR="00DB0496" w:rsidRPr="001A0912">
        <w:rPr>
          <w:i/>
          <w:sz w:val="24"/>
          <w:szCs w:val="24"/>
        </w:rPr>
        <w:t>Булаев</w:t>
      </w:r>
      <w:proofErr w:type="spellEnd"/>
      <w:r w:rsidR="00DB0496" w:rsidRPr="001A0912">
        <w:rPr>
          <w:i/>
          <w:sz w:val="24"/>
          <w:szCs w:val="24"/>
        </w:rPr>
        <w:t xml:space="preserve"> Николай Петрович</w:t>
      </w:r>
      <w:r w:rsidRPr="001A0912">
        <w:rPr>
          <w:i/>
          <w:sz w:val="24"/>
          <w:szCs w:val="24"/>
        </w:rPr>
        <w:t xml:space="preserve"> </w:t>
      </w:r>
      <w:r w:rsidR="001A0912" w:rsidRPr="001A0912">
        <w:rPr>
          <w:i/>
          <w:sz w:val="24"/>
          <w:szCs w:val="24"/>
        </w:rPr>
        <w:t>8(38364)215</w:t>
      </w:r>
      <w:r w:rsidR="00DB0496" w:rsidRPr="001A0912">
        <w:rPr>
          <w:i/>
          <w:sz w:val="24"/>
          <w:szCs w:val="24"/>
        </w:rPr>
        <w:t>85)</w:t>
      </w:r>
      <w:r w:rsidR="00DB0496">
        <w:rPr>
          <w:sz w:val="24"/>
          <w:szCs w:val="24"/>
        </w:rPr>
        <w:t xml:space="preserve">. </w:t>
      </w:r>
      <w:r w:rsidRPr="00EA1954">
        <w:rPr>
          <w:sz w:val="24"/>
          <w:szCs w:val="24"/>
        </w:rPr>
        <w:t xml:space="preserve">Проведение осмотра осуществляется без взимания платы в рабочие дни на основании устного запроса заявителя, начиная с даты размещения извещения о проведении аукциона, но не </w:t>
      </w:r>
      <w:proofErr w:type="gramStart"/>
      <w:r w:rsidRPr="00EA1954">
        <w:rPr>
          <w:sz w:val="24"/>
          <w:szCs w:val="24"/>
        </w:rPr>
        <w:t>позднее</w:t>
      </w:r>
      <w:proofErr w:type="gramEnd"/>
      <w:r w:rsidRPr="00EA1954">
        <w:rPr>
          <w:sz w:val="24"/>
          <w:szCs w:val="24"/>
        </w:rPr>
        <w:t xml:space="preserve"> чем за 2 рабочих дня до даты окончания приема заявок. Контактное лицо – </w:t>
      </w:r>
      <w:r w:rsidR="00E607B5" w:rsidRPr="00EA1954">
        <w:rPr>
          <w:sz w:val="24"/>
          <w:szCs w:val="24"/>
        </w:rPr>
        <w:t>Никитина Людмила Владимировна</w:t>
      </w:r>
      <w:r w:rsidRPr="00EA1954">
        <w:rPr>
          <w:sz w:val="24"/>
          <w:szCs w:val="24"/>
        </w:rPr>
        <w:t>, тел. 8(38364)</w:t>
      </w:r>
      <w:r w:rsidR="00E607B5" w:rsidRPr="00EA1954">
        <w:rPr>
          <w:sz w:val="24"/>
          <w:szCs w:val="24"/>
        </w:rPr>
        <w:t>24282.</w:t>
      </w:r>
    </w:p>
    <w:p w:rsidR="00E607B5" w:rsidRPr="00EA1954" w:rsidRDefault="00E607B5" w:rsidP="00EA1954">
      <w:pPr>
        <w:ind w:firstLine="709"/>
        <w:jc w:val="both"/>
        <w:rPr>
          <w:sz w:val="24"/>
          <w:szCs w:val="24"/>
        </w:rPr>
      </w:pP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Срок и место заключения договора купли-продажи</w:t>
      </w:r>
    </w:p>
    <w:p w:rsidR="009454CD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 xml:space="preserve">Договор купли-продажи имущества заключается в течение 5 рабочих дней со дня подведения итогов </w:t>
      </w:r>
      <w:r>
        <w:rPr>
          <w:rFonts w:ascii="Times New Roman" w:hAnsi="Times New Roman" w:cs="Times New Roman"/>
          <w:sz w:val="24"/>
          <w:szCs w:val="24"/>
        </w:rPr>
        <w:t>аукцион</w:t>
      </w:r>
      <w:r w:rsidR="009454CD">
        <w:rPr>
          <w:rFonts w:ascii="Times New Roman" w:hAnsi="Times New Roman" w:cs="Times New Roman"/>
          <w:sz w:val="24"/>
          <w:szCs w:val="24"/>
        </w:rPr>
        <w:t>а по продаже муниципального имущества.</w:t>
      </w:r>
    </w:p>
    <w:p w:rsidR="005E49FB" w:rsidRPr="00961451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5E49FB" w:rsidRPr="00961451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5E49FB" w:rsidRPr="00961451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</w:t>
      </w:r>
      <w:r w:rsidR="009454CD">
        <w:rPr>
          <w:rFonts w:ascii="Times New Roman" w:hAnsi="Times New Roman" w:cs="Times New Roman"/>
          <w:sz w:val="24"/>
          <w:szCs w:val="24"/>
        </w:rPr>
        <w:t>аукцион по продаже муниципального имущества</w:t>
      </w:r>
      <w:r w:rsidRPr="00961451">
        <w:rPr>
          <w:rFonts w:ascii="Times New Roman" w:hAnsi="Times New Roman" w:cs="Times New Roman"/>
          <w:sz w:val="24"/>
          <w:szCs w:val="24"/>
        </w:rPr>
        <w:t xml:space="preserve"> признается несостоявш</w:t>
      </w:r>
      <w:r w:rsidR="009454CD">
        <w:rPr>
          <w:rFonts w:ascii="Times New Roman" w:hAnsi="Times New Roman" w:cs="Times New Roman"/>
          <w:sz w:val="24"/>
          <w:szCs w:val="24"/>
        </w:rPr>
        <w:t>имся</w:t>
      </w:r>
      <w:r w:rsidRPr="00961451">
        <w:rPr>
          <w:rFonts w:ascii="Times New Roman" w:hAnsi="Times New Roman" w:cs="Times New Roman"/>
          <w:sz w:val="24"/>
          <w:szCs w:val="24"/>
        </w:rPr>
        <w:t>.</w:t>
      </w:r>
    </w:p>
    <w:p w:rsidR="005E49FB" w:rsidRPr="00961451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 xml:space="preserve"> 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Условия и сроки оплаты по договору купли-продажи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>Оплата приобретаемого на аукционе имущества производится Победителем аукциона путем перечисления денежных сре</w:t>
      </w:r>
      <w:proofErr w:type="gramStart"/>
      <w:r w:rsidRPr="00EA1954">
        <w:rPr>
          <w:sz w:val="24"/>
          <w:szCs w:val="24"/>
        </w:rPr>
        <w:t>дств в в</w:t>
      </w:r>
      <w:proofErr w:type="gramEnd"/>
      <w:r w:rsidRPr="00EA1954">
        <w:rPr>
          <w:sz w:val="24"/>
          <w:szCs w:val="24"/>
        </w:rPr>
        <w:t xml:space="preserve">алюте Российской Федерации на счет, в размере и сроки, указанные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Задаток, внесенный Покупателем, засчитывается в оплату приобретенного имущества.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Факт оплаты имущества подтверждается выпиской со счета, указанного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При уклонении или отказе Победителя аукциона от заключения в установленный срок договора купли-продажи результаты аукциона аннулируются Продавцом, Победитель утрачивает право на заключение указанного договора, задаток ему не возвращается. 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Переход права собственности на имущество</w:t>
      </w:r>
    </w:p>
    <w:p w:rsidR="003066A9" w:rsidRPr="00286A77" w:rsidRDefault="003066A9" w:rsidP="00286A77">
      <w:pPr>
        <w:ind w:firstLine="709"/>
        <w:jc w:val="both"/>
        <w:rPr>
          <w:sz w:val="24"/>
          <w:szCs w:val="24"/>
        </w:rPr>
      </w:pPr>
      <w:r w:rsidRPr="00EA1954">
        <w:rPr>
          <w:color w:val="000000"/>
          <w:sz w:val="24"/>
          <w:szCs w:val="24"/>
        </w:rPr>
        <w:t xml:space="preserve">Право собственности на приобретаемое имущество </w:t>
      </w:r>
      <w:r w:rsidR="00286A77">
        <w:rPr>
          <w:color w:val="000000"/>
          <w:sz w:val="24"/>
          <w:szCs w:val="24"/>
        </w:rPr>
        <w:t>возникает</w:t>
      </w:r>
      <w:r w:rsidRPr="00EA1954">
        <w:rPr>
          <w:color w:val="000000"/>
          <w:sz w:val="24"/>
          <w:szCs w:val="24"/>
        </w:rPr>
        <w:t xml:space="preserve"> </w:t>
      </w:r>
      <w:r w:rsidR="00286A77">
        <w:rPr>
          <w:color w:val="000000"/>
          <w:sz w:val="24"/>
          <w:szCs w:val="24"/>
        </w:rPr>
        <w:t>у</w:t>
      </w:r>
      <w:r w:rsidRPr="00EA1954">
        <w:rPr>
          <w:color w:val="000000"/>
          <w:sz w:val="24"/>
          <w:szCs w:val="24"/>
        </w:rPr>
        <w:t xml:space="preserve"> Покупател</w:t>
      </w:r>
      <w:r w:rsidR="00286A77">
        <w:rPr>
          <w:color w:val="000000"/>
          <w:sz w:val="24"/>
          <w:szCs w:val="24"/>
        </w:rPr>
        <w:t>я</w:t>
      </w:r>
      <w:r w:rsidRPr="00EA1954">
        <w:rPr>
          <w:color w:val="000000"/>
          <w:sz w:val="24"/>
          <w:szCs w:val="24"/>
        </w:rPr>
        <w:t xml:space="preserve"> </w:t>
      </w:r>
      <w:r w:rsidR="00286A77" w:rsidRPr="00EA1954">
        <w:rPr>
          <w:color w:val="000000"/>
          <w:sz w:val="24"/>
          <w:szCs w:val="24"/>
        </w:rPr>
        <w:t>после полной оплаты его стоимости</w:t>
      </w:r>
      <w:r w:rsidR="005F76B5">
        <w:rPr>
          <w:color w:val="000000"/>
          <w:sz w:val="24"/>
          <w:szCs w:val="24"/>
        </w:rPr>
        <w:t xml:space="preserve"> и с момента перерегистрации транспортного средства в МРЭО ГИБДД. </w:t>
      </w:r>
    </w:p>
    <w:p w:rsidR="00E7569C" w:rsidRPr="009276DA" w:rsidRDefault="00E7569C">
      <w:pPr>
        <w:rPr>
          <w:sz w:val="24"/>
          <w:szCs w:val="24"/>
        </w:rPr>
      </w:pPr>
    </w:p>
    <w:sectPr w:rsidR="00E7569C" w:rsidRPr="009276DA" w:rsidSect="00EA11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D4E65"/>
    <w:multiLevelType w:val="hybridMultilevel"/>
    <w:tmpl w:val="0E3A232C"/>
    <w:lvl w:ilvl="0" w:tplc="28549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102E"/>
    <w:rsid w:val="00064399"/>
    <w:rsid w:val="0009653E"/>
    <w:rsid w:val="000B769E"/>
    <w:rsid w:val="00126564"/>
    <w:rsid w:val="001327BC"/>
    <w:rsid w:val="0014447E"/>
    <w:rsid w:val="00162D2F"/>
    <w:rsid w:val="00173525"/>
    <w:rsid w:val="00180EC7"/>
    <w:rsid w:val="001A0912"/>
    <w:rsid w:val="001C51AE"/>
    <w:rsid w:val="001E773A"/>
    <w:rsid w:val="001F0003"/>
    <w:rsid w:val="001F167C"/>
    <w:rsid w:val="0021679B"/>
    <w:rsid w:val="002276C9"/>
    <w:rsid w:val="002849FB"/>
    <w:rsid w:val="00286A77"/>
    <w:rsid w:val="00291141"/>
    <w:rsid w:val="00296CCB"/>
    <w:rsid w:val="002B42AA"/>
    <w:rsid w:val="002F655D"/>
    <w:rsid w:val="003066A9"/>
    <w:rsid w:val="0033205E"/>
    <w:rsid w:val="00333D13"/>
    <w:rsid w:val="003440F6"/>
    <w:rsid w:val="00346077"/>
    <w:rsid w:val="00354246"/>
    <w:rsid w:val="00355809"/>
    <w:rsid w:val="003819CE"/>
    <w:rsid w:val="003A44E1"/>
    <w:rsid w:val="003C0D65"/>
    <w:rsid w:val="003E4566"/>
    <w:rsid w:val="003E4FEF"/>
    <w:rsid w:val="00417376"/>
    <w:rsid w:val="00426A21"/>
    <w:rsid w:val="00430B09"/>
    <w:rsid w:val="00444202"/>
    <w:rsid w:val="00480ED7"/>
    <w:rsid w:val="00482DB8"/>
    <w:rsid w:val="0049324F"/>
    <w:rsid w:val="004A4358"/>
    <w:rsid w:val="004C25ED"/>
    <w:rsid w:val="004E68B6"/>
    <w:rsid w:val="0050462D"/>
    <w:rsid w:val="00522587"/>
    <w:rsid w:val="00544939"/>
    <w:rsid w:val="00554A7C"/>
    <w:rsid w:val="00595BCF"/>
    <w:rsid w:val="00596454"/>
    <w:rsid w:val="005B6286"/>
    <w:rsid w:val="005C39A4"/>
    <w:rsid w:val="005E49FB"/>
    <w:rsid w:val="005F76B5"/>
    <w:rsid w:val="00633182"/>
    <w:rsid w:val="00641611"/>
    <w:rsid w:val="00651CF9"/>
    <w:rsid w:val="006C34E6"/>
    <w:rsid w:val="006F6853"/>
    <w:rsid w:val="00722C2D"/>
    <w:rsid w:val="00736EA0"/>
    <w:rsid w:val="0075749B"/>
    <w:rsid w:val="00763260"/>
    <w:rsid w:val="00797117"/>
    <w:rsid w:val="007A7B3E"/>
    <w:rsid w:val="007B74C8"/>
    <w:rsid w:val="007D7A80"/>
    <w:rsid w:val="007E1A3E"/>
    <w:rsid w:val="00800B3B"/>
    <w:rsid w:val="008479E4"/>
    <w:rsid w:val="0088665C"/>
    <w:rsid w:val="00895F78"/>
    <w:rsid w:val="008B755B"/>
    <w:rsid w:val="008D4EAD"/>
    <w:rsid w:val="008D66AB"/>
    <w:rsid w:val="008F55FA"/>
    <w:rsid w:val="008F7C4E"/>
    <w:rsid w:val="009276DA"/>
    <w:rsid w:val="0094307B"/>
    <w:rsid w:val="009454CD"/>
    <w:rsid w:val="00950687"/>
    <w:rsid w:val="00967726"/>
    <w:rsid w:val="009D00DA"/>
    <w:rsid w:val="009D0753"/>
    <w:rsid w:val="009F5947"/>
    <w:rsid w:val="009F78D0"/>
    <w:rsid w:val="00A01CA2"/>
    <w:rsid w:val="00A046DE"/>
    <w:rsid w:val="00A14529"/>
    <w:rsid w:val="00A63D7B"/>
    <w:rsid w:val="00A9740D"/>
    <w:rsid w:val="00AA05D0"/>
    <w:rsid w:val="00AA7106"/>
    <w:rsid w:val="00AB5A20"/>
    <w:rsid w:val="00AC0665"/>
    <w:rsid w:val="00AF1146"/>
    <w:rsid w:val="00B10AD8"/>
    <w:rsid w:val="00B345B3"/>
    <w:rsid w:val="00B361F2"/>
    <w:rsid w:val="00B4399C"/>
    <w:rsid w:val="00B5071F"/>
    <w:rsid w:val="00B563B0"/>
    <w:rsid w:val="00B76977"/>
    <w:rsid w:val="00BE096A"/>
    <w:rsid w:val="00BF000E"/>
    <w:rsid w:val="00C0534F"/>
    <w:rsid w:val="00C120A6"/>
    <w:rsid w:val="00C26747"/>
    <w:rsid w:val="00C41AA5"/>
    <w:rsid w:val="00C421BB"/>
    <w:rsid w:val="00C541A2"/>
    <w:rsid w:val="00C55BE2"/>
    <w:rsid w:val="00CC2086"/>
    <w:rsid w:val="00CE6911"/>
    <w:rsid w:val="00CF326C"/>
    <w:rsid w:val="00CF4E4D"/>
    <w:rsid w:val="00CF5AFD"/>
    <w:rsid w:val="00CF7482"/>
    <w:rsid w:val="00D5637D"/>
    <w:rsid w:val="00D61066"/>
    <w:rsid w:val="00D71EBC"/>
    <w:rsid w:val="00D74AA3"/>
    <w:rsid w:val="00D92828"/>
    <w:rsid w:val="00DA5C2D"/>
    <w:rsid w:val="00DB0496"/>
    <w:rsid w:val="00DE102E"/>
    <w:rsid w:val="00E0701C"/>
    <w:rsid w:val="00E07CE7"/>
    <w:rsid w:val="00E13653"/>
    <w:rsid w:val="00E13E67"/>
    <w:rsid w:val="00E16F08"/>
    <w:rsid w:val="00E607B5"/>
    <w:rsid w:val="00E7569C"/>
    <w:rsid w:val="00E771CB"/>
    <w:rsid w:val="00E828A4"/>
    <w:rsid w:val="00E9476F"/>
    <w:rsid w:val="00EA117D"/>
    <w:rsid w:val="00EA1954"/>
    <w:rsid w:val="00EA2960"/>
    <w:rsid w:val="00EB05A8"/>
    <w:rsid w:val="00EB169F"/>
    <w:rsid w:val="00EB6FF3"/>
    <w:rsid w:val="00ED1572"/>
    <w:rsid w:val="00EE294A"/>
    <w:rsid w:val="00F2153F"/>
    <w:rsid w:val="00F747E2"/>
    <w:rsid w:val="00FC488E"/>
    <w:rsid w:val="00FE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андарт1"/>
    <w:basedOn w:val="a3"/>
    <w:uiPriority w:val="99"/>
    <w:rsid w:val="00DE102E"/>
    <w:pPr>
      <w:suppressAutoHyphens/>
      <w:spacing w:before="120"/>
      <w:ind w:left="0" w:firstLine="709"/>
      <w:jc w:val="both"/>
    </w:pPr>
    <w:rPr>
      <w:sz w:val="28"/>
    </w:rPr>
  </w:style>
  <w:style w:type="paragraph" w:styleId="a4">
    <w:name w:val="Body Text Indent"/>
    <w:basedOn w:val="a"/>
    <w:link w:val="a5"/>
    <w:uiPriority w:val="99"/>
    <w:rsid w:val="00DE102E"/>
    <w:pPr>
      <w:spacing w:line="360" w:lineRule="auto"/>
      <w:ind w:left="720" w:firstLine="131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10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Indent"/>
    <w:basedOn w:val="a"/>
    <w:uiPriority w:val="99"/>
    <w:semiHidden/>
    <w:unhideWhenUsed/>
    <w:rsid w:val="00DE102E"/>
    <w:pPr>
      <w:ind w:left="708"/>
    </w:pPr>
  </w:style>
  <w:style w:type="paragraph" w:customStyle="1" w:styleId="ConsPlusNormal">
    <w:name w:val="ConsPlusNormal"/>
    <w:rsid w:val="00D928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426A21"/>
    <w:rPr>
      <w:color w:val="0000FF" w:themeColor="hyperlink"/>
      <w:u w:val="single"/>
    </w:rPr>
  </w:style>
  <w:style w:type="paragraph" w:customStyle="1" w:styleId="s1">
    <w:name w:val="s_1"/>
    <w:basedOn w:val="a"/>
    <w:rsid w:val="00E607B5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E607B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1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0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219376/1015fbbe346e95d1abd349c0004303ce/" TargetMode="External"/><Relationship Id="rId13" Type="http://schemas.openxmlformats.org/officeDocument/2006/relationships/hyperlink" Target="https://base.garant.ru/70219376/1015fbbe346e95d1abd349c0004303ce/" TargetMode="External"/><Relationship Id="rId1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s://base.garant.ru/70219376/1015fbbe346e95d1abd349c0004303ce/" TargetMode="External"/><Relationship Id="rId17" Type="http://schemas.openxmlformats.org/officeDocument/2006/relationships/hyperlink" Target="http://www.rts-tend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DA40385C4FE2E6FD40B5089D57F94D6AD00E2061C6EACBDAF54FAEE3a8QB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s://base.garant.ru/70219376/1015fbbe346e95d1abd349c0004303c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ts-tender.ru/" TargetMode="External"/><Relationship Id="rId10" Type="http://schemas.openxmlformats.org/officeDocument/2006/relationships/hyperlink" Target="https://base.garant.ru/70219376/1015fbbe346e95d1abd349c0004303ce/" TargetMode="External"/><Relationship Id="rId19" Type="http://schemas.openxmlformats.org/officeDocument/2006/relationships/hyperlink" Target="http://www.regiontatarsk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0219376/1015fbbe346e95d1abd349c0004303ce/" TargetMode="External"/><Relationship Id="rId14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F56B1-9D28-46A7-B1D0-E98CB034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8</Pages>
  <Words>3773</Words>
  <Characters>21511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EGatickaja</dc:creator>
  <cp:lastModifiedBy>zem_5_Nikitina_L</cp:lastModifiedBy>
  <cp:revision>168</cp:revision>
  <cp:lastPrinted>2019-11-29T02:47:00Z</cp:lastPrinted>
  <dcterms:created xsi:type="dcterms:W3CDTF">2019-08-26T04:07:00Z</dcterms:created>
  <dcterms:modified xsi:type="dcterms:W3CDTF">2021-03-23T03:11:00Z</dcterms:modified>
</cp:coreProperties>
</file>